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复学申请书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，申请了休学。现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经过本人慎重考虑和与家长沟通一致，希望从本学期开始复学。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14957407"/>
    <w:rsid w:val="1B870B7F"/>
    <w:rsid w:val="2DC0652B"/>
    <w:rsid w:val="31A774DD"/>
    <w:rsid w:val="359D367F"/>
    <w:rsid w:val="361A7BC3"/>
    <w:rsid w:val="38ED46EB"/>
    <w:rsid w:val="4A477ABE"/>
    <w:rsid w:val="5F731DB2"/>
    <w:rsid w:val="60885E80"/>
    <w:rsid w:val="63291A16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7A5DBFC85AEE4155AB4A6B3EB79156F5_13</vt:lpwstr>
  </property>
</Properties>
</file>