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before="247" w:line="360" w:lineRule="auto"/>
        <w:ind w:left="42"/>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rPr>
        <w:t>附件</w:t>
      </w:r>
      <w:r>
        <w:rPr>
          <w:rFonts w:hint="eastAsia" w:ascii="微软雅黑" w:hAnsi="微软雅黑" w:eastAsia="微软雅黑" w:cs="微软雅黑"/>
          <w:spacing w:val="-30"/>
          <w:sz w:val="24"/>
          <w:szCs w:val="24"/>
        </w:rPr>
        <w:t xml:space="preserve"> </w:t>
      </w:r>
      <w:r>
        <w:rPr>
          <w:rFonts w:hint="eastAsia" w:ascii="微软雅黑" w:hAnsi="微软雅黑" w:eastAsia="微软雅黑" w:cs="微软雅黑"/>
          <w:spacing w:val="-15"/>
          <w:sz w:val="24"/>
          <w:szCs w:val="24"/>
        </w:rPr>
        <w:t>1：</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微软雅黑" w:hAnsi="微软雅黑" w:eastAsia="微软雅黑" w:cs="微软雅黑"/>
          <w:sz w:val="32"/>
          <w:szCs w:val="32"/>
        </w:rPr>
      </w:pPr>
      <w:bookmarkStart w:id="0" w:name="_GoBack"/>
      <w:bookmarkEnd w:id="0"/>
      <w:r>
        <w:rPr>
          <w:rFonts w:hint="eastAsia" w:ascii="微软雅黑" w:hAnsi="微软雅黑" w:eastAsia="微软雅黑" w:cs="微软雅黑"/>
          <w:b/>
          <w:bCs/>
          <w:spacing w:val="6"/>
          <w:sz w:val="32"/>
          <w:szCs w:val="32"/>
        </w:rPr>
        <w:t>商学院本科学生毕业实习指导老师工作方案</w:t>
      </w:r>
    </w:p>
    <w:p>
      <w:pPr>
        <w:pStyle w:val="2"/>
        <w:keepNext w:val="0"/>
        <w:keepLines w:val="0"/>
        <w:pageBreakBefore w:val="0"/>
        <w:widowControl/>
        <w:kinsoku w:val="0"/>
        <w:wordWrap/>
        <w:overflowPunct/>
        <w:topLinePunct w:val="0"/>
        <w:autoSpaceDE w:val="0"/>
        <w:autoSpaceDN w:val="0"/>
        <w:bidi w:val="0"/>
        <w:adjustRightInd w:val="0"/>
        <w:snapToGrid w:val="0"/>
        <w:spacing w:before="189" w:line="360" w:lineRule="auto"/>
        <w:ind w:left="27" w:right="58" w:firstLine="493"/>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1.实习指导老师由经验丰富的、工作责任心强，有一定组织和管理能力的老</w:t>
      </w:r>
      <w:r>
        <w:rPr>
          <w:rFonts w:hint="eastAsia" w:ascii="微软雅黑" w:hAnsi="微软雅黑" w:eastAsia="微软雅黑" w:cs="微软雅黑"/>
          <w:spacing w:val="14"/>
          <w:sz w:val="24"/>
          <w:szCs w:val="24"/>
        </w:rPr>
        <w:t xml:space="preserve"> </w:t>
      </w:r>
      <w:r>
        <w:rPr>
          <w:rFonts w:hint="eastAsia" w:ascii="微软雅黑" w:hAnsi="微软雅黑" w:eastAsia="微软雅黑" w:cs="微软雅黑"/>
          <w:spacing w:val="-4"/>
          <w:sz w:val="24"/>
          <w:szCs w:val="24"/>
        </w:rPr>
        <w:t>师担任。</w:t>
      </w:r>
    </w:p>
    <w:p>
      <w:pPr>
        <w:pStyle w:val="2"/>
        <w:keepNext w:val="0"/>
        <w:keepLines w:val="0"/>
        <w:pageBreakBefore w:val="0"/>
        <w:widowControl/>
        <w:kinsoku w:val="0"/>
        <w:wordWrap/>
        <w:overflowPunct/>
        <w:topLinePunct w:val="0"/>
        <w:autoSpaceDE w:val="0"/>
        <w:autoSpaceDN w:val="0"/>
        <w:bidi w:val="0"/>
        <w:adjustRightInd w:val="0"/>
        <w:snapToGrid w:val="0"/>
        <w:spacing w:before="34" w:line="360" w:lineRule="auto"/>
        <w:ind w:left="28" w:right="58" w:firstLine="478"/>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2.为了保证实习指导质量，原则上每位指导老师所指导的学生人</w:t>
      </w:r>
      <w:r>
        <w:rPr>
          <w:rFonts w:hint="eastAsia" w:ascii="微软雅黑" w:hAnsi="微软雅黑" w:eastAsia="微软雅黑" w:cs="微软雅黑"/>
          <w:spacing w:val="-4"/>
          <w:sz w:val="24"/>
          <w:szCs w:val="24"/>
        </w:rPr>
        <w:t>数不得超过</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4"/>
          <w:sz w:val="24"/>
          <w:szCs w:val="24"/>
        </w:rPr>
        <w:t>30</w:t>
      </w:r>
      <w:r>
        <w:rPr>
          <w:rFonts w:hint="eastAsia" w:ascii="微软雅黑" w:hAnsi="微软雅黑" w:eastAsia="微软雅黑" w:cs="微软雅黑"/>
          <w:spacing w:val="-32"/>
          <w:sz w:val="24"/>
          <w:szCs w:val="24"/>
        </w:rPr>
        <w:t xml:space="preserve"> </w:t>
      </w:r>
      <w:r>
        <w:rPr>
          <w:rFonts w:hint="eastAsia" w:ascii="微软雅黑" w:hAnsi="微软雅黑" w:eastAsia="微软雅黑" w:cs="微软雅黑"/>
          <w:spacing w:val="-4"/>
          <w:sz w:val="24"/>
          <w:szCs w:val="24"/>
        </w:rPr>
        <w:t>人，特殊情况如超过</w:t>
      </w:r>
      <w:r>
        <w:rPr>
          <w:rFonts w:hint="eastAsia" w:ascii="微软雅黑" w:hAnsi="微软雅黑" w:eastAsia="微软雅黑" w:cs="微软雅黑"/>
          <w:spacing w:val="-46"/>
          <w:sz w:val="24"/>
          <w:szCs w:val="24"/>
        </w:rPr>
        <w:t xml:space="preserve"> </w:t>
      </w:r>
      <w:r>
        <w:rPr>
          <w:rFonts w:hint="eastAsia" w:ascii="微软雅黑" w:hAnsi="微软雅黑" w:eastAsia="微软雅黑" w:cs="微软雅黑"/>
          <w:spacing w:val="-4"/>
          <w:sz w:val="24"/>
          <w:szCs w:val="24"/>
        </w:rPr>
        <w:t>30</w:t>
      </w:r>
      <w:r>
        <w:rPr>
          <w:rFonts w:hint="eastAsia" w:ascii="微软雅黑" w:hAnsi="微软雅黑" w:eastAsia="微软雅黑" w:cs="微软雅黑"/>
          <w:spacing w:val="-48"/>
          <w:sz w:val="24"/>
          <w:szCs w:val="24"/>
        </w:rPr>
        <w:t xml:space="preserve"> </w:t>
      </w:r>
      <w:r>
        <w:rPr>
          <w:rFonts w:hint="eastAsia" w:ascii="微软雅黑" w:hAnsi="微软雅黑" w:eastAsia="微软雅黑" w:cs="微软雅黑"/>
          <w:spacing w:val="-4"/>
          <w:sz w:val="24"/>
          <w:szCs w:val="24"/>
        </w:rPr>
        <w:t>人，上限不得超过</w:t>
      </w:r>
      <w:r>
        <w:rPr>
          <w:rFonts w:hint="eastAsia" w:ascii="微软雅黑" w:hAnsi="微软雅黑" w:eastAsia="微软雅黑" w:cs="微软雅黑"/>
          <w:spacing w:val="-52"/>
          <w:sz w:val="24"/>
          <w:szCs w:val="24"/>
        </w:rPr>
        <w:t xml:space="preserve"> </w:t>
      </w:r>
      <w:r>
        <w:rPr>
          <w:rFonts w:hint="eastAsia" w:ascii="微软雅黑" w:hAnsi="微软雅黑" w:eastAsia="微软雅黑" w:cs="微软雅黑"/>
          <w:spacing w:val="-4"/>
          <w:sz w:val="24"/>
          <w:szCs w:val="24"/>
        </w:rPr>
        <w:t>40</w:t>
      </w:r>
      <w:r>
        <w:rPr>
          <w:rFonts w:hint="eastAsia" w:ascii="微软雅黑" w:hAnsi="微软雅黑" w:eastAsia="微软雅黑" w:cs="微软雅黑"/>
          <w:spacing w:val="-49"/>
          <w:sz w:val="24"/>
          <w:szCs w:val="24"/>
        </w:rPr>
        <w:t xml:space="preserve"> </w:t>
      </w:r>
      <w:r>
        <w:rPr>
          <w:rFonts w:hint="eastAsia" w:ascii="微软雅黑" w:hAnsi="微软雅黑" w:eastAsia="微软雅黑" w:cs="微软雅黑"/>
          <w:spacing w:val="-4"/>
          <w:sz w:val="24"/>
          <w:szCs w:val="24"/>
        </w:rPr>
        <w:t>人（含）。指导</w:t>
      </w:r>
      <w:r>
        <w:rPr>
          <w:rFonts w:hint="eastAsia" w:ascii="微软雅黑" w:hAnsi="微软雅黑" w:eastAsia="微软雅黑" w:cs="微软雅黑"/>
          <w:spacing w:val="-46"/>
          <w:sz w:val="24"/>
          <w:szCs w:val="24"/>
        </w:rPr>
        <w:t xml:space="preserve"> </w:t>
      </w:r>
      <w:r>
        <w:rPr>
          <w:rFonts w:hint="eastAsia" w:ascii="微软雅黑" w:hAnsi="微软雅黑" w:eastAsia="微软雅黑" w:cs="微软雅黑"/>
          <w:spacing w:val="-4"/>
          <w:sz w:val="24"/>
          <w:szCs w:val="24"/>
        </w:rPr>
        <w:t>30</w:t>
      </w:r>
      <w:r>
        <w:rPr>
          <w:rFonts w:hint="eastAsia" w:ascii="微软雅黑" w:hAnsi="微软雅黑" w:eastAsia="微软雅黑" w:cs="微软雅黑"/>
          <w:spacing w:val="-48"/>
          <w:sz w:val="24"/>
          <w:szCs w:val="24"/>
        </w:rPr>
        <w:t xml:space="preserve"> </w:t>
      </w:r>
      <w:r>
        <w:rPr>
          <w:rFonts w:hint="eastAsia" w:ascii="微软雅黑" w:hAnsi="微软雅黑" w:eastAsia="微软雅黑" w:cs="微软雅黑"/>
          <w:spacing w:val="-4"/>
          <w:sz w:val="24"/>
          <w:szCs w:val="24"/>
        </w:rPr>
        <w:t>人（含）以</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3"/>
          <w:sz w:val="24"/>
          <w:szCs w:val="24"/>
        </w:rPr>
        <w:t>内按照</w:t>
      </w:r>
      <w:r>
        <w:rPr>
          <w:rFonts w:hint="eastAsia" w:ascii="微软雅黑" w:hAnsi="微软雅黑" w:eastAsia="微软雅黑" w:cs="微软雅黑"/>
          <w:spacing w:val="-35"/>
          <w:sz w:val="24"/>
          <w:szCs w:val="24"/>
        </w:rPr>
        <w:t xml:space="preserve"> </w:t>
      </w:r>
      <w:r>
        <w:rPr>
          <w:rFonts w:hint="eastAsia" w:ascii="微软雅黑" w:hAnsi="微软雅黑" w:eastAsia="微软雅黑" w:cs="微软雅黑"/>
          <w:spacing w:val="-3"/>
          <w:sz w:val="24"/>
          <w:szCs w:val="24"/>
        </w:rPr>
        <w:t>3</w:t>
      </w:r>
      <w:r>
        <w:rPr>
          <w:rFonts w:hint="eastAsia" w:ascii="微软雅黑" w:hAnsi="微软雅黑" w:eastAsia="微软雅黑" w:cs="微软雅黑"/>
          <w:spacing w:val="-46"/>
          <w:sz w:val="24"/>
          <w:szCs w:val="24"/>
        </w:rPr>
        <w:t xml:space="preserve"> </w:t>
      </w:r>
      <w:r>
        <w:rPr>
          <w:rFonts w:hint="eastAsia" w:ascii="微软雅黑" w:hAnsi="微软雅黑" w:eastAsia="微软雅黑" w:cs="微软雅黑"/>
          <w:spacing w:val="-3"/>
          <w:sz w:val="24"/>
          <w:szCs w:val="24"/>
        </w:rPr>
        <w:t>学时/生计算工作量，超过部分，按照</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3"/>
          <w:sz w:val="24"/>
          <w:szCs w:val="24"/>
        </w:rPr>
        <w:t>1</w:t>
      </w:r>
      <w:r>
        <w:rPr>
          <w:rFonts w:hint="eastAsia" w:ascii="微软雅黑" w:hAnsi="微软雅黑" w:eastAsia="微软雅黑" w:cs="微软雅黑"/>
          <w:spacing w:val="-46"/>
          <w:sz w:val="24"/>
          <w:szCs w:val="24"/>
        </w:rPr>
        <w:t xml:space="preserve"> </w:t>
      </w:r>
      <w:r>
        <w:rPr>
          <w:rFonts w:hint="eastAsia" w:ascii="微软雅黑" w:hAnsi="微软雅黑" w:eastAsia="微软雅黑" w:cs="微软雅黑"/>
          <w:spacing w:val="-3"/>
          <w:sz w:val="24"/>
          <w:szCs w:val="24"/>
        </w:rPr>
        <w:t>学时/生计算工作量。</w:t>
      </w:r>
    </w:p>
    <w:p>
      <w:pPr>
        <w:pStyle w:val="2"/>
        <w:keepNext w:val="0"/>
        <w:keepLines w:val="0"/>
        <w:pageBreakBefore w:val="0"/>
        <w:widowControl/>
        <w:kinsoku w:val="0"/>
        <w:wordWrap/>
        <w:overflowPunct/>
        <w:topLinePunct w:val="0"/>
        <w:autoSpaceDE w:val="0"/>
        <w:autoSpaceDN w:val="0"/>
        <w:bidi w:val="0"/>
        <w:adjustRightInd w:val="0"/>
        <w:snapToGrid w:val="0"/>
        <w:spacing w:before="33" w:line="360" w:lineRule="auto"/>
        <w:ind w:left="27" w:right="58" w:firstLine="480"/>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3.指导教师一经确定，不得随意更换。因特殊原因非更换不</w:t>
      </w:r>
      <w:r>
        <w:rPr>
          <w:rFonts w:hint="eastAsia" w:ascii="微软雅黑" w:hAnsi="微软雅黑" w:eastAsia="微软雅黑" w:cs="微软雅黑"/>
          <w:spacing w:val="-4"/>
          <w:sz w:val="24"/>
          <w:szCs w:val="24"/>
        </w:rPr>
        <w:t>可者，须由指导</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1"/>
          <w:sz w:val="24"/>
          <w:szCs w:val="24"/>
        </w:rPr>
        <w:t>老师提出申请，学院领导审批同意后方可。</w:t>
      </w:r>
    </w:p>
    <w:p>
      <w:pPr>
        <w:pStyle w:val="2"/>
        <w:keepNext w:val="0"/>
        <w:keepLines w:val="0"/>
        <w:pageBreakBefore w:val="0"/>
        <w:widowControl/>
        <w:kinsoku w:val="0"/>
        <w:wordWrap/>
        <w:overflowPunct/>
        <w:topLinePunct w:val="0"/>
        <w:autoSpaceDE w:val="0"/>
        <w:autoSpaceDN w:val="0"/>
        <w:bidi w:val="0"/>
        <w:adjustRightInd w:val="0"/>
        <w:snapToGrid w:val="0"/>
        <w:spacing w:before="36" w:line="360" w:lineRule="auto"/>
        <w:ind w:left="28" w:right="58" w:firstLine="474"/>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4.指导老师应于学生外出实习之前与所指导学生召开实习动员大会，可</w:t>
      </w:r>
      <w:r>
        <w:rPr>
          <w:rFonts w:hint="eastAsia" w:ascii="微软雅黑" w:hAnsi="微软雅黑" w:eastAsia="微软雅黑" w:cs="微软雅黑"/>
          <w:spacing w:val="-4"/>
          <w:sz w:val="24"/>
          <w:szCs w:val="24"/>
        </w:rPr>
        <w:t>以线</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2"/>
          <w:sz w:val="24"/>
          <w:szCs w:val="24"/>
        </w:rPr>
        <w:t>下或线上形式召开（留存会议照片</w:t>
      </w:r>
      <w:r>
        <w:rPr>
          <w:rFonts w:hint="eastAsia" w:ascii="微软雅黑" w:hAnsi="微软雅黑" w:eastAsia="微软雅黑" w:cs="微软雅黑"/>
          <w:spacing w:val="-17"/>
          <w:sz w:val="24"/>
          <w:szCs w:val="24"/>
        </w:rPr>
        <w:t>），</w:t>
      </w:r>
      <w:r>
        <w:rPr>
          <w:rFonts w:hint="eastAsia" w:ascii="微软雅黑" w:hAnsi="微软雅黑" w:eastAsia="微软雅黑" w:cs="微软雅黑"/>
          <w:spacing w:val="-2"/>
          <w:sz w:val="24"/>
          <w:szCs w:val="24"/>
        </w:rPr>
        <w:t>并建立微信沟通群</w:t>
      </w:r>
      <w:r>
        <w:rPr>
          <w:rFonts w:hint="eastAsia" w:ascii="微软雅黑" w:hAnsi="微软雅黑" w:eastAsia="微软雅黑" w:cs="微软雅黑"/>
          <w:spacing w:val="-3"/>
          <w:sz w:val="24"/>
          <w:szCs w:val="24"/>
        </w:rPr>
        <w:t>，了解学生实习单位的</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pacing w:val="-3"/>
          <w:sz w:val="24"/>
          <w:szCs w:val="24"/>
        </w:rPr>
        <w:t>具体情况，指导学生做好实习准备，学生外出实习前收齐并审批学生《</w:t>
      </w:r>
      <w:r>
        <w:rPr>
          <w:rFonts w:hint="eastAsia" w:ascii="微软雅黑" w:hAnsi="微软雅黑" w:eastAsia="微软雅黑" w:cs="微软雅黑"/>
          <w:spacing w:val="-4"/>
          <w:sz w:val="24"/>
          <w:szCs w:val="24"/>
        </w:rPr>
        <w:t>广州南方</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1"/>
          <w:sz w:val="24"/>
          <w:szCs w:val="24"/>
        </w:rPr>
        <w:t>学院毕业实习（分散）申请表》。</w:t>
      </w:r>
    </w:p>
    <w:p>
      <w:pPr>
        <w:pStyle w:val="2"/>
        <w:keepNext w:val="0"/>
        <w:keepLines w:val="0"/>
        <w:pageBreakBefore w:val="0"/>
        <w:widowControl/>
        <w:kinsoku w:val="0"/>
        <w:wordWrap/>
        <w:overflowPunct/>
        <w:topLinePunct w:val="0"/>
        <w:autoSpaceDE w:val="0"/>
        <w:autoSpaceDN w:val="0"/>
        <w:bidi w:val="0"/>
        <w:adjustRightInd w:val="0"/>
        <w:snapToGrid w:val="0"/>
        <w:spacing w:before="34" w:line="360" w:lineRule="auto"/>
        <w:ind w:left="25" w:right="58" w:firstLine="482"/>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5.指导老师定期检查了解学生实习工作情况，与实习单位配</w:t>
      </w:r>
      <w:r>
        <w:rPr>
          <w:rFonts w:hint="eastAsia" w:ascii="微软雅黑" w:hAnsi="微软雅黑" w:eastAsia="微软雅黑" w:cs="微软雅黑"/>
          <w:spacing w:val="-4"/>
          <w:sz w:val="24"/>
          <w:szCs w:val="24"/>
        </w:rPr>
        <w:t>合，及时解决学</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1"/>
          <w:sz w:val="24"/>
          <w:szCs w:val="24"/>
        </w:rPr>
        <w:t>生实习工作中遇到的问题。</w:t>
      </w:r>
    </w:p>
    <w:p>
      <w:pPr>
        <w:pStyle w:val="2"/>
        <w:keepNext w:val="0"/>
        <w:keepLines w:val="0"/>
        <w:pageBreakBefore w:val="0"/>
        <w:widowControl/>
        <w:kinsoku w:val="0"/>
        <w:wordWrap/>
        <w:overflowPunct/>
        <w:topLinePunct w:val="0"/>
        <w:autoSpaceDE w:val="0"/>
        <w:autoSpaceDN w:val="0"/>
        <w:bidi w:val="0"/>
        <w:adjustRightInd w:val="0"/>
        <w:snapToGrid w:val="0"/>
        <w:spacing w:before="37" w:line="360" w:lineRule="auto"/>
        <w:ind w:left="23" w:firstLine="481"/>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6.实习过程中，指导老师要加强指导，严格要求，经常联系学生，</w:t>
      </w:r>
      <w:r>
        <w:rPr>
          <w:rFonts w:hint="eastAsia" w:ascii="微软雅黑" w:hAnsi="微软雅黑" w:eastAsia="微软雅黑" w:cs="微软雅黑"/>
          <w:spacing w:val="-4"/>
          <w:sz w:val="24"/>
          <w:szCs w:val="24"/>
        </w:rPr>
        <w:t>整个实习</w:t>
      </w:r>
      <w:r>
        <w:rPr>
          <w:rFonts w:hint="eastAsia" w:ascii="微软雅黑" w:hAnsi="微软雅黑" w:eastAsia="微软雅黑" w:cs="微软雅黑"/>
          <w:sz w:val="24"/>
          <w:szCs w:val="24"/>
        </w:rPr>
        <w:t xml:space="preserve"> 期间不少于 3 次与学生联系沟通，指导方式可以电话</w:t>
      </w:r>
      <w:r>
        <w:rPr>
          <w:rFonts w:hint="eastAsia" w:ascii="微软雅黑" w:hAnsi="微软雅黑" w:eastAsia="微软雅黑" w:cs="微软雅黑"/>
          <w:spacing w:val="-1"/>
          <w:sz w:val="24"/>
          <w:szCs w:val="24"/>
        </w:rPr>
        <w:t>联系，也可面谈，形式自</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8"/>
          <w:sz w:val="24"/>
          <w:szCs w:val="24"/>
        </w:rPr>
        <w:t>定，以便了解学生的实习情况，实际困难等，并做好记录，并及时向辅导员反馈；</w:t>
      </w:r>
      <w:r>
        <w:rPr>
          <w:rFonts w:hint="eastAsia" w:ascii="微软雅黑" w:hAnsi="微软雅黑" w:eastAsia="微软雅黑" w:cs="微软雅黑"/>
          <w:spacing w:val="2"/>
          <w:sz w:val="24"/>
          <w:szCs w:val="24"/>
        </w:rPr>
        <w:t xml:space="preserve"> </w:t>
      </w:r>
      <w:r>
        <w:rPr>
          <w:rFonts w:hint="eastAsia" w:ascii="微软雅黑" w:hAnsi="微软雅黑" w:eastAsia="微软雅黑" w:cs="微软雅黑"/>
          <w:spacing w:val="-4"/>
          <w:sz w:val="24"/>
          <w:szCs w:val="24"/>
        </w:rPr>
        <w:t>指导老师必须有不少于</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4"/>
          <w:sz w:val="24"/>
          <w:szCs w:val="24"/>
        </w:rPr>
        <w:t>1</w:t>
      </w:r>
      <w:r>
        <w:rPr>
          <w:rFonts w:hint="eastAsia" w:ascii="微软雅黑" w:hAnsi="微软雅黑" w:eastAsia="微软雅黑" w:cs="微软雅黑"/>
          <w:spacing w:val="-44"/>
          <w:sz w:val="24"/>
          <w:szCs w:val="24"/>
        </w:rPr>
        <w:t xml:space="preserve"> </w:t>
      </w:r>
      <w:r>
        <w:rPr>
          <w:rFonts w:hint="eastAsia" w:ascii="微软雅黑" w:hAnsi="微软雅黑" w:eastAsia="微软雅黑" w:cs="微软雅黑"/>
          <w:spacing w:val="-4"/>
          <w:sz w:val="24"/>
          <w:szCs w:val="24"/>
        </w:rPr>
        <w:t>次到学生实习单位巡察的记录，并要有</w:t>
      </w:r>
      <w:r>
        <w:rPr>
          <w:rFonts w:hint="eastAsia" w:ascii="微软雅黑" w:hAnsi="微软雅黑" w:eastAsia="微软雅黑" w:cs="微软雅黑"/>
          <w:spacing w:val="-5"/>
          <w:sz w:val="24"/>
          <w:szCs w:val="24"/>
        </w:rPr>
        <w:t>与学生在实习单</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1"/>
          <w:sz w:val="24"/>
          <w:szCs w:val="24"/>
        </w:rPr>
        <w:t>位拍照记录，同时填写《实习巡查记录表》</w:t>
      </w:r>
      <w:r>
        <w:rPr>
          <w:rFonts w:hint="eastAsia" w:ascii="微软雅黑" w:hAnsi="微软雅黑" w:eastAsia="微软雅黑" w:cs="微软雅黑"/>
          <w:b/>
          <w:bCs/>
          <w:spacing w:val="1"/>
          <w:sz w:val="24"/>
          <w:szCs w:val="24"/>
        </w:rPr>
        <w:t>（附件4）</w:t>
      </w:r>
      <w:r>
        <w:rPr>
          <w:rFonts w:hint="eastAsia" w:ascii="微软雅黑" w:hAnsi="微软雅黑" w:eastAsia="微软雅黑" w:cs="微软雅黑"/>
          <w:spacing w:val="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before="33" w:line="360" w:lineRule="auto"/>
        <w:ind w:left="25" w:right="58" w:firstLine="483"/>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7.指导老师定期检查学生实习纪律执行情况，及时处理违</w:t>
      </w:r>
      <w:r>
        <w:rPr>
          <w:rFonts w:hint="eastAsia" w:ascii="微软雅黑" w:hAnsi="微软雅黑" w:eastAsia="微软雅黑" w:cs="微软雅黑"/>
          <w:spacing w:val="-4"/>
          <w:sz w:val="24"/>
          <w:szCs w:val="24"/>
        </w:rPr>
        <w:t>纪问题。学生在实</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3"/>
          <w:sz w:val="24"/>
          <w:szCs w:val="24"/>
        </w:rPr>
        <w:t>习期间如有违纪或其他错误，指导老师应及时予以教育，对情节严重、影响极坏</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1"/>
          <w:sz w:val="24"/>
          <w:szCs w:val="24"/>
        </w:rPr>
        <w:t>者，指导老师除及时妥善处理外，应立即向学院报告。</w:t>
      </w:r>
    </w:p>
    <w:p>
      <w:pPr>
        <w:pStyle w:val="2"/>
        <w:keepNext w:val="0"/>
        <w:keepLines w:val="0"/>
        <w:pageBreakBefore w:val="0"/>
        <w:widowControl/>
        <w:kinsoku w:val="0"/>
        <w:wordWrap/>
        <w:overflowPunct/>
        <w:topLinePunct w:val="0"/>
        <w:autoSpaceDE w:val="0"/>
        <w:autoSpaceDN w:val="0"/>
        <w:bidi w:val="0"/>
        <w:adjustRightInd w:val="0"/>
        <w:snapToGrid w:val="0"/>
        <w:spacing w:before="37" w:line="360" w:lineRule="auto"/>
        <w:ind w:left="22" w:right="58" w:firstLine="481"/>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3"/>
          <w:sz w:val="24"/>
          <w:szCs w:val="24"/>
        </w:rPr>
        <w:t>8.指导学生做好本科毕业实习和本科毕业实习总结工作。实习指导工</w:t>
      </w:r>
      <w:r>
        <w:rPr>
          <w:rFonts w:hint="eastAsia" w:ascii="微软雅黑" w:hAnsi="微软雅黑" w:eastAsia="微软雅黑" w:cs="微软雅黑"/>
          <w:spacing w:val="-4"/>
          <w:sz w:val="24"/>
          <w:szCs w:val="24"/>
        </w:rPr>
        <w:t>作结束</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3"/>
          <w:sz w:val="24"/>
          <w:szCs w:val="24"/>
        </w:rPr>
        <w:t>后，指导老师应对学生的毕业实习工作作出总体评价，收齐实习资料，评定成绩</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pacing w:val="-3"/>
          <w:sz w:val="24"/>
          <w:szCs w:val="24"/>
        </w:rPr>
        <w:t>并将成绩录入系统后，将实习资料按要求提交学院存档，同时协助完成将实习数</w:t>
      </w:r>
      <w:r>
        <w:rPr>
          <w:rFonts w:hint="eastAsia" w:ascii="微软雅黑" w:hAnsi="微软雅黑" w:eastAsia="微软雅黑" w:cs="微软雅黑"/>
          <w:spacing w:val="1"/>
          <w:sz w:val="24"/>
          <w:szCs w:val="24"/>
        </w:rPr>
        <w:t xml:space="preserve"> </w:t>
      </w:r>
      <w:r>
        <w:rPr>
          <w:rFonts w:hint="eastAsia" w:ascii="微软雅黑" w:hAnsi="微软雅黑" w:eastAsia="微软雅黑" w:cs="微软雅黑"/>
          <w:spacing w:val="-1"/>
          <w:sz w:val="24"/>
          <w:szCs w:val="24"/>
        </w:rPr>
        <w:t>据上传到全国大学生实习公共服务平台。</w:t>
      </w:r>
    </w:p>
    <w:p>
      <w:pPr>
        <w:pStyle w:val="2"/>
        <w:keepNext w:val="0"/>
        <w:keepLines w:val="0"/>
        <w:pageBreakBefore w:val="0"/>
        <w:widowControl/>
        <w:kinsoku w:val="0"/>
        <w:wordWrap/>
        <w:overflowPunct/>
        <w:topLinePunct w:val="0"/>
        <w:autoSpaceDE w:val="0"/>
        <w:autoSpaceDN w:val="0"/>
        <w:bidi w:val="0"/>
        <w:adjustRightInd w:val="0"/>
        <w:snapToGrid w:val="0"/>
        <w:spacing w:before="36" w:line="360" w:lineRule="auto"/>
        <w:ind w:left="504"/>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9.指导老师对学生实习成绩的评定应客观、公正、公平。</w:t>
      </w:r>
    </w:p>
    <w:p>
      <w:pPr>
        <w:pStyle w:val="2"/>
        <w:keepNext w:val="0"/>
        <w:keepLines w:val="0"/>
        <w:pageBreakBefore w:val="0"/>
        <w:widowControl/>
        <w:kinsoku w:val="0"/>
        <w:wordWrap/>
        <w:overflowPunct/>
        <w:topLinePunct w:val="0"/>
        <w:autoSpaceDE w:val="0"/>
        <w:autoSpaceDN w:val="0"/>
        <w:bidi w:val="0"/>
        <w:adjustRightInd w:val="0"/>
        <w:snapToGrid w:val="0"/>
        <w:spacing w:before="76" w:line="360" w:lineRule="auto"/>
        <w:ind w:left="24" w:right="58" w:firstLine="496"/>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10.毕业实习指导工作结束后，指导老师提交一份实习指导总结，针对指导</w:t>
      </w:r>
      <w:r>
        <w:rPr>
          <w:rFonts w:hint="eastAsia" w:ascii="微软雅黑" w:hAnsi="微软雅黑" w:eastAsia="微软雅黑" w:cs="微软雅黑"/>
          <w:spacing w:val="5"/>
          <w:sz w:val="24"/>
          <w:szCs w:val="24"/>
        </w:rPr>
        <w:t xml:space="preserve"> </w:t>
      </w:r>
      <w:r>
        <w:rPr>
          <w:rFonts w:hint="eastAsia" w:ascii="微软雅黑" w:hAnsi="微软雅黑" w:eastAsia="微软雅黑" w:cs="微软雅黑"/>
          <w:spacing w:val="-3"/>
          <w:sz w:val="24"/>
          <w:szCs w:val="24"/>
        </w:rPr>
        <w:t>过程中的典型问题及解决方法等做出总结，为学院今后的毕业实习工作提供参考</w:t>
      </w:r>
      <w:r>
        <w:rPr>
          <w:rFonts w:hint="eastAsia" w:ascii="微软雅黑" w:hAnsi="微软雅黑" w:eastAsia="微软雅黑" w:cs="微软雅黑"/>
          <w:sz w:val="24"/>
          <w:szCs w:val="24"/>
        </w:rPr>
        <w:t xml:space="preserve"> </w:t>
      </w:r>
      <w:r>
        <w:rPr>
          <w:rFonts w:hint="eastAsia" w:ascii="微软雅黑" w:hAnsi="微软雅黑" w:eastAsia="微软雅黑" w:cs="微软雅黑"/>
          <w:spacing w:val="-3"/>
          <w:sz w:val="24"/>
          <w:szCs w:val="24"/>
        </w:rPr>
        <w:t>与建议。</w:t>
      </w:r>
    </w:p>
    <w:p>
      <w:pPr>
        <w:pStyle w:val="2"/>
        <w:keepNext w:val="0"/>
        <w:keepLines w:val="0"/>
        <w:pageBreakBefore w:val="0"/>
        <w:widowControl/>
        <w:kinsoku w:val="0"/>
        <w:wordWrap/>
        <w:overflowPunct/>
        <w:topLinePunct w:val="0"/>
        <w:autoSpaceDE w:val="0"/>
        <w:autoSpaceDN w:val="0"/>
        <w:bidi w:val="0"/>
        <w:adjustRightInd w:val="0"/>
        <w:snapToGrid w:val="0"/>
        <w:spacing w:before="34" w:line="360" w:lineRule="auto"/>
        <w:ind w:left="521"/>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
          <w:sz w:val="24"/>
          <w:szCs w:val="24"/>
        </w:rPr>
        <w:t>11.指导老师需在后续的就业工作中协助毕业班辅导员跟进学生就业情况。</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微软雅黑" w:hAnsi="微软雅黑" w:eastAsia="微软雅黑" w:cs="微软雅黑"/>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ind w:left="7060"/>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5"/>
          <w:sz w:val="24"/>
          <w:szCs w:val="24"/>
        </w:rPr>
        <w:t>商学院</w:t>
      </w:r>
    </w:p>
    <w:p>
      <w:pPr>
        <w:pStyle w:val="2"/>
        <w:keepNext w:val="0"/>
        <w:keepLines w:val="0"/>
        <w:pageBreakBefore w:val="0"/>
        <w:widowControl/>
        <w:kinsoku w:val="0"/>
        <w:wordWrap/>
        <w:overflowPunct/>
        <w:topLinePunct w:val="0"/>
        <w:autoSpaceDE w:val="0"/>
        <w:autoSpaceDN w:val="0"/>
        <w:bidi w:val="0"/>
        <w:adjustRightInd w:val="0"/>
        <w:snapToGrid w:val="0"/>
        <w:spacing w:before="75" w:line="360" w:lineRule="auto"/>
        <w:ind w:right="8"/>
        <w:jc w:val="right"/>
        <w:textAlignment w:val="baseline"/>
        <w:rPr>
          <w:rFonts w:hint="eastAsia" w:ascii="微软雅黑" w:hAnsi="微软雅黑" w:eastAsia="微软雅黑" w:cs="微软雅黑"/>
          <w:sz w:val="24"/>
          <w:szCs w:val="24"/>
        </w:rPr>
      </w:pPr>
      <w:r>
        <w:rPr>
          <w:rFonts w:hint="eastAsia" w:ascii="微软雅黑" w:hAnsi="微软雅黑" w:eastAsia="微软雅黑" w:cs="微软雅黑"/>
          <w:spacing w:val="-10"/>
          <w:sz w:val="24"/>
          <w:szCs w:val="24"/>
        </w:rPr>
        <w:t>2023</w:t>
      </w:r>
      <w:r>
        <w:rPr>
          <w:rFonts w:hint="eastAsia" w:ascii="微软雅黑" w:hAnsi="微软雅黑" w:eastAsia="微软雅黑" w:cs="微软雅黑"/>
          <w:spacing w:val="-42"/>
          <w:sz w:val="24"/>
          <w:szCs w:val="24"/>
        </w:rPr>
        <w:t xml:space="preserve"> </w:t>
      </w:r>
      <w:r>
        <w:rPr>
          <w:rFonts w:hint="eastAsia" w:ascii="微软雅黑" w:hAnsi="微软雅黑" w:eastAsia="微软雅黑" w:cs="微软雅黑"/>
          <w:spacing w:val="-10"/>
          <w:sz w:val="24"/>
          <w:szCs w:val="24"/>
        </w:rPr>
        <w:t>年</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10"/>
          <w:sz w:val="24"/>
          <w:szCs w:val="24"/>
        </w:rPr>
        <w:t>12</w:t>
      </w:r>
      <w:r>
        <w:rPr>
          <w:rFonts w:hint="eastAsia" w:ascii="微软雅黑" w:hAnsi="微软雅黑" w:eastAsia="微软雅黑" w:cs="微软雅黑"/>
          <w:spacing w:val="-45"/>
          <w:sz w:val="24"/>
          <w:szCs w:val="24"/>
        </w:rPr>
        <w:t xml:space="preserve"> </w:t>
      </w:r>
      <w:r>
        <w:rPr>
          <w:rFonts w:hint="eastAsia" w:ascii="微软雅黑" w:hAnsi="微软雅黑" w:eastAsia="微软雅黑" w:cs="微软雅黑"/>
          <w:spacing w:val="-10"/>
          <w:sz w:val="24"/>
          <w:szCs w:val="24"/>
        </w:rPr>
        <w:t>月</w:t>
      </w:r>
      <w:r>
        <w:rPr>
          <w:rFonts w:hint="eastAsia" w:ascii="微软雅黑" w:hAnsi="微软雅黑" w:eastAsia="微软雅黑" w:cs="微软雅黑"/>
          <w:spacing w:val="-33"/>
          <w:sz w:val="24"/>
          <w:szCs w:val="24"/>
        </w:rPr>
        <w:t xml:space="preserve"> </w:t>
      </w:r>
      <w:r>
        <w:rPr>
          <w:rFonts w:hint="eastAsia" w:ascii="微软雅黑" w:hAnsi="微软雅黑" w:eastAsia="微软雅黑" w:cs="微软雅黑"/>
          <w:spacing w:val="-10"/>
          <w:sz w:val="24"/>
          <w:szCs w:val="24"/>
        </w:rPr>
        <w:t>1 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微软雅黑" w:hAnsi="微软雅黑" w:eastAsia="微软雅黑" w:cs="微软雅黑"/>
          <w:sz w:val="24"/>
          <w:szCs w:val="24"/>
        </w:rPr>
        <w:sectPr>
          <w:footerReference r:id="rId5" w:type="default"/>
          <w:pgSz w:w="11906" w:h="16839"/>
          <w:pgMar w:top="1431" w:right="1740" w:bottom="1362" w:left="1785" w:header="0" w:footer="120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4B1D2811"/>
    <w:rsid w:val="0A333840"/>
    <w:rsid w:val="3DE5206E"/>
    <w:rsid w:val="46BA0ABD"/>
    <w:rsid w:val="4B1D2811"/>
    <w:rsid w:val="540972E9"/>
    <w:rsid w:val="6F222E45"/>
    <w:rsid w:val="76E35D7A"/>
    <w:rsid w:val="7710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customStyle="1" w:styleId="5">
    <w:name w:val="（一）（二）（三）"/>
    <w:basedOn w:val="1"/>
    <w:next w:val="1"/>
    <w:qFormat/>
    <w:uiPriority w:val="0"/>
    <w:pPr>
      <w:keepNext/>
      <w:keepLines/>
      <w:spacing w:before="60" w:beforeLines="0" w:after="60" w:afterLines="0" w:line="240" w:lineRule="auto"/>
      <w:ind w:firstLine="0" w:firstLineChars="0"/>
      <w:outlineLvl w:val="1"/>
    </w:pPr>
    <w:rPr>
      <w:rFonts w:hint="eastAsia" w:ascii="楷体" w:hAnsi="楷体" w:eastAsia="楷体" w:cs="楷体"/>
      <w:b/>
      <w:bCs/>
      <w:sz w:val="30"/>
      <w:szCs w:val="24"/>
    </w:rPr>
  </w:style>
  <w:style w:type="paragraph" w:customStyle="1" w:styleId="6">
    <w:name w:val="一、二、三"/>
    <w:basedOn w:val="1"/>
    <w:qFormat/>
    <w:uiPriority w:val="0"/>
    <w:pPr>
      <w:spacing w:line="240" w:lineRule="auto"/>
      <w:ind w:firstLine="0" w:firstLineChars="0"/>
      <w:jc w:val="center"/>
    </w:pPr>
    <w:rPr>
      <w:rFonts w:eastAsia="黑体"/>
      <w:b/>
      <w:bCs/>
      <w:kern w:val="44"/>
      <w:sz w:val="32"/>
      <w:szCs w:val="24"/>
    </w:rPr>
  </w:style>
  <w:style w:type="paragraph" w:customStyle="1" w:styleId="7">
    <w:name w:val="1、2、3、"/>
    <w:basedOn w:val="1"/>
    <w:qFormat/>
    <w:uiPriority w:val="0"/>
    <w:pPr>
      <w:ind w:firstLine="0" w:firstLineChars="0"/>
    </w:pPr>
    <w:rPr>
      <w:rFonts w:hint="eastAsia"/>
      <w:b/>
      <w:bCs/>
      <w:sz w:val="28"/>
      <w:szCs w:val="28"/>
    </w:rPr>
  </w:style>
  <w:style w:type="paragraph" w:customStyle="1" w:styleId="8">
    <w:name w:val="正正文文"/>
    <w:basedOn w:val="1"/>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2024-05-23T12:43:00Z</dcterms:created>
  <dc:creator>8237476547</dc:creator>
  <cp:lastModifiedBy>8237476547</cp:lastModifiedBy>
  <dcterms:modified xsi:type="dcterms:W3CDTF">2024-05-23T12:43:46Z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08126B83350248B1A8A99152EA2AB0E2_11</vt:lpwstr>
  </property>
</Properties>
</file>