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sz w:val="32"/>
          <w:szCs w:val="32"/>
        </w:rPr>
      </w:pPr>
      <w:r>
        <w:rPr>
          <w:rFonts w:hint="eastAsia"/>
          <w:b/>
          <w:sz w:val="32"/>
          <w:szCs w:val="32"/>
          <w:lang w:eastAsia="zh-CN"/>
        </w:rPr>
        <w:t>广州南方学院</w:t>
      </w:r>
      <w:r>
        <w:rPr>
          <w:rFonts w:hint="eastAsia"/>
          <w:b/>
          <w:sz w:val="32"/>
          <w:szCs w:val="32"/>
        </w:rPr>
        <w:t>云康医学与健康学院202</w:t>
      </w:r>
      <w:r>
        <w:rPr>
          <w:rFonts w:hint="eastAsia"/>
          <w:b/>
          <w:sz w:val="32"/>
          <w:szCs w:val="32"/>
          <w:lang w:val="en-US" w:eastAsia="zh-CN"/>
        </w:rPr>
        <w:t>1</w:t>
      </w:r>
      <w:r>
        <w:rPr>
          <w:rFonts w:hint="eastAsia"/>
          <w:b/>
          <w:sz w:val="32"/>
          <w:szCs w:val="32"/>
        </w:rPr>
        <w:t>级</w:t>
      </w:r>
    </w:p>
    <w:p>
      <w:pPr>
        <w:spacing w:line="360" w:lineRule="auto"/>
        <w:jc w:val="center"/>
        <w:rPr>
          <w:b/>
          <w:sz w:val="32"/>
          <w:szCs w:val="32"/>
        </w:rPr>
      </w:pPr>
      <w:r>
        <w:rPr>
          <w:rFonts w:hint="eastAsia"/>
          <w:b/>
          <w:sz w:val="32"/>
          <w:szCs w:val="32"/>
        </w:rPr>
        <w:t>医学检验技术专业接收转专业学生工作方案</w:t>
      </w:r>
    </w:p>
    <w:p>
      <w:pPr>
        <w:spacing w:line="360" w:lineRule="auto"/>
        <w:jc w:val="center"/>
        <w:rPr>
          <w:b/>
          <w:sz w:val="32"/>
          <w:szCs w:val="32"/>
        </w:rPr>
      </w:pPr>
    </w:p>
    <w:p>
      <w:pPr>
        <w:pStyle w:val="7"/>
        <w:spacing w:line="360" w:lineRule="auto"/>
        <w:ind w:firstLine="0" w:firstLineChars="0"/>
        <w:rPr>
          <w:rFonts w:ascii="黑体" w:hAnsi="黑体" w:eastAsia="黑体" w:cs="黑体"/>
          <w:sz w:val="28"/>
          <w:szCs w:val="28"/>
        </w:rPr>
      </w:pPr>
      <w:r>
        <w:rPr>
          <w:rFonts w:hint="eastAsia"/>
          <w:b/>
          <w:sz w:val="32"/>
          <w:szCs w:val="32"/>
        </w:rPr>
        <w:t xml:space="preserve">    </w:t>
      </w:r>
      <w:r>
        <w:rPr>
          <w:sz w:val="28"/>
          <w:szCs w:val="28"/>
        </w:rPr>
        <w:t>根据</w:t>
      </w:r>
      <w:r>
        <w:rPr>
          <w:rFonts w:hint="eastAsia"/>
          <w:sz w:val="28"/>
          <w:szCs w:val="28"/>
          <w:lang w:eastAsia="zh-CN"/>
        </w:rPr>
        <w:t>广州南方学院</w:t>
      </w:r>
      <w:r>
        <w:rPr>
          <w:rFonts w:hint="eastAsia"/>
          <w:sz w:val="28"/>
          <w:szCs w:val="28"/>
        </w:rPr>
        <w:t>202</w:t>
      </w:r>
      <w:r>
        <w:rPr>
          <w:rFonts w:hint="eastAsia"/>
          <w:sz w:val="28"/>
          <w:szCs w:val="28"/>
          <w:lang w:val="en-US" w:eastAsia="zh-CN"/>
        </w:rPr>
        <w:t>1</w:t>
      </w:r>
      <w:r>
        <w:rPr>
          <w:rFonts w:hint="eastAsia"/>
          <w:sz w:val="28"/>
          <w:szCs w:val="28"/>
        </w:rPr>
        <w:t>年招生手册相关规定，</w:t>
      </w:r>
      <w:r>
        <w:rPr>
          <w:sz w:val="28"/>
          <w:szCs w:val="28"/>
        </w:rPr>
        <w:t>我校实行自由转专业</w:t>
      </w:r>
      <w:r>
        <w:rPr>
          <w:rFonts w:hint="eastAsia"/>
          <w:sz w:val="28"/>
          <w:szCs w:val="28"/>
        </w:rPr>
        <w:t>，云康医学与健康学院</w:t>
      </w:r>
      <w:r>
        <w:rPr>
          <w:sz w:val="28"/>
          <w:szCs w:val="28"/>
        </w:rPr>
        <w:t>因教学</w:t>
      </w:r>
      <w:r>
        <w:rPr>
          <w:rFonts w:hint="eastAsia"/>
          <w:sz w:val="28"/>
          <w:szCs w:val="28"/>
        </w:rPr>
        <w:t>条件限制，在202</w:t>
      </w:r>
      <w:r>
        <w:rPr>
          <w:rFonts w:hint="eastAsia"/>
          <w:sz w:val="28"/>
          <w:szCs w:val="28"/>
          <w:lang w:val="en-US" w:eastAsia="zh-CN"/>
        </w:rPr>
        <w:t>1</w:t>
      </w:r>
      <w:r>
        <w:rPr>
          <w:rFonts w:hint="eastAsia"/>
          <w:sz w:val="28"/>
          <w:szCs w:val="28"/>
        </w:rPr>
        <w:t>年招生简章中明确</w:t>
      </w:r>
      <w:r>
        <w:rPr>
          <w:sz w:val="28"/>
          <w:szCs w:val="28"/>
        </w:rPr>
        <w:t>医学检验技术专业转入条件以实际公告为准</w:t>
      </w:r>
      <w:r>
        <w:rPr>
          <w:rFonts w:hint="eastAsia"/>
          <w:sz w:val="28"/>
          <w:szCs w:val="28"/>
        </w:rPr>
        <w:t>。现将202</w:t>
      </w:r>
      <w:r>
        <w:rPr>
          <w:rFonts w:hint="eastAsia"/>
          <w:sz w:val="28"/>
          <w:szCs w:val="28"/>
          <w:lang w:val="en-US" w:eastAsia="zh-CN"/>
        </w:rPr>
        <w:t>1</w:t>
      </w:r>
      <w:r>
        <w:rPr>
          <w:rFonts w:hint="eastAsia"/>
          <w:sz w:val="28"/>
          <w:szCs w:val="28"/>
        </w:rPr>
        <w:t>级医学检验技术专业接收转专业学生方案公布如下：</w:t>
      </w:r>
    </w:p>
    <w:p>
      <w:pPr>
        <w:pStyle w:val="7"/>
        <w:spacing w:line="360" w:lineRule="auto"/>
        <w:ind w:firstLine="0" w:firstLineChars="0"/>
        <w:rPr>
          <w:rFonts w:ascii="黑体" w:hAnsi="黑体" w:eastAsia="黑体" w:cs="黑体"/>
          <w:sz w:val="28"/>
          <w:szCs w:val="28"/>
        </w:rPr>
      </w:pPr>
      <w:r>
        <w:rPr>
          <w:rFonts w:hint="eastAsia" w:ascii="黑体" w:hAnsi="黑体" w:eastAsia="黑体" w:cs="黑体"/>
          <w:sz w:val="28"/>
          <w:szCs w:val="28"/>
        </w:rPr>
        <w:t>一、接收计划：</w:t>
      </w:r>
      <w:bookmarkStart w:id="0" w:name="_GoBack"/>
      <w:bookmarkEnd w:id="0"/>
    </w:p>
    <w:p>
      <w:pPr>
        <w:pStyle w:val="7"/>
        <w:spacing w:line="360" w:lineRule="auto"/>
        <w:ind w:left="360" w:firstLine="0" w:firstLineChars="0"/>
        <w:rPr>
          <w:sz w:val="28"/>
          <w:szCs w:val="28"/>
        </w:rPr>
      </w:pPr>
      <w:r>
        <w:rPr>
          <w:rFonts w:hint="eastAsia"/>
          <w:sz w:val="28"/>
          <w:szCs w:val="28"/>
        </w:rPr>
        <w:t>1.拟接收人数：</w:t>
      </w:r>
      <w:r>
        <w:rPr>
          <w:rFonts w:hint="eastAsia"/>
          <w:sz w:val="28"/>
          <w:szCs w:val="28"/>
          <w:lang w:val="en-US" w:eastAsia="zh-CN"/>
        </w:rPr>
        <w:t>35</w:t>
      </w:r>
      <w:r>
        <w:rPr>
          <w:rFonts w:hint="eastAsia"/>
          <w:sz w:val="28"/>
          <w:szCs w:val="28"/>
        </w:rPr>
        <w:t>人</w:t>
      </w:r>
    </w:p>
    <w:p>
      <w:pPr>
        <w:pStyle w:val="7"/>
        <w:spacing w:line="360" w:lineRule="auto"/>
        <w:ind w:left="360" w:firstLine="0" w:firstLineChars="0"/>
        <w:rPr>
          <w:sz w:val="28"/>
          <w:szCs w:val="28"/>
        </w:rPr>
      </w:pPr>
      <w:r>
        <w:rPr>
          <w:rFonts w:hint="eastAsia"/>
          <w:sz w:val="28"/>
          <w:szCs w:val="28"/>
        </w:rPr>
        <w:t>2.申请时间：202</w:t>
      </w:r>
      <w:r>
        <w:rPr>
          <w:rFonts w:hint="eastAsia"/>
          <w:sz w:val="28"/>
          <w:szCs w:val="28"/>
          <w:lang w:val="en-US" w:eastAsia="zh-CN"/>
        </w:rPr>
        <w:t>1</w:t>
      </w:r>
      <w:r>
        <w:rPr>
          <w:rFonts w:hint="eastAsia"/>
          <w:sz w:val="28"/>
          <w:szCs w:val="28"/>
        </w:rPr>
        <w:t>年</w:t>
      </w:r>
      <w:r>
        <w:rPr>
          <w:rFonts w:hint="eastAsia"/>
          <w:sz w:val="28"/>
          <w:szCs w:val="28"/>
          <w:lang w:val="en-US" w:eastAsia="zh-CN"/>
        </w:rPr>
        <w:t>9</w:t>
      </w:r>
      <w:r>
        <w:rPr>
          <w:rFonts w:hint="eastAsia"/>
          <w:sz w:val="28"/>
          <w:szCs w:val="28"/>
        </w:rPr>
        <w:t>月</w:t>
      </w:r>
    </w:p>
    <w:p>
      <w:pPr>
        <w:pStyle w:val="7"/>
        <w:spacing w:line="360" w:lineRule="auto"/>
        <w:ind w:left="360" w:firstLine="0" w:firstLineChars="0"/>
        <w:rPr>
          <w:sz w:val="28"/>
          <w:szCs w:val="28"/>
        </w:rPr>
      </w:pPr>
      <w:r>
        <w:rPr>
          <w:rFonts w:hint="eastAsia"/>
          <w:sz w:val="28"/>
          <w:szCs w:val="28"/>
        </w:rPr>
        <w:t>3.转专业生效时间：202</w:t>
      </w:r>
      <w:r>
        <w:rPr>
          <w:rFonts w:hint="eastAsia"/>
          <w:sz w:val="28"/>
          <w:szCs w:val="28"/>
          <w:lang w:val="en-US" w:eastAsia="zh-CN"/>
        </w:rPr>
        <w:t>1</w:t>
      </w:r>
      <w:r>
        <w:rPr>
          <w:rFonts w:hint="eastAsia"/>
          <w:sz w:val="28"/>
          <w:szCs w:val="28"/>
        </w:rPr>
        <w:t>-202</w:t>
      </w:r>
      <w:r>
        <w:rPr>
          <w:rFonts w:hint="eastAsia"/>
          <w:sz w:val="28"/>
          <w:szCs w:val="28"/>
          <w:lang w:val="en-US" w:eastAsia="zh-CN"/>
        </w:rPr>
        <w:t>2</w:t>
      </w:r>
      <w:r>
        <w:rPr>
          <w:rFonts w:hint="eastAsia"/>
          <w:sz w:val="28"/>
          <w:szCs w:val="28"/>
        </w:rPr>
        <w:t>学年第二学期</w:t>
      </w:r>
    </w:p>
    <w:p>
      <w:pPr>
        <w:pStyle w:val="7"/>
        <w:spacing w:line="360" w:lineRule="auto"/>
        <w:ind w:firstLine="0" w:firstLineChars="0"/>
        <w:rPr>
          <w:rFonts w:ascii="黑体" w:hAnsi="黑体" w:eastAsia="黑体" w:cs="黑体"/>
          <w:sz w:val="28"/>
          <w:szCs w:val="28"/>
        </w:rPr>
      </w:pPr>
      <w:r>
        <w:rPr>
          <w:rFonts w:hint="eastAsia" w:ascii="黑体" w:hAnsi="黑体" w:eastAsia="黑体" w:cs="黑体"/>
          <w:sz w:val="28"/>
          <w:szCs w:val="28"/>
        </w:rPr>
        <w:t>二、申请条件：</w:t>
      </w:r>
    </w:p>
    <w:p>
      <w:pPr>
        <w:pStyle w:val="7"/>
        <w:spacing w:line="360" w:lineRule="auto"/>
        <w:ind w:left="420" w:firstLine="0" w:firstLineChars="0"/>
        <w:rPr>
          <w:sz w:val="28"/>
          <w:szCs w:val="28"/>
        </w:rPr>
      </w:pPr>
      <w:r>
        <w:rPr>
          <w:rFonts w:hint="eastAsia"/>
          <w:sz w:val="28"/>
          <w:szCs w:val="28"/>
        </w:rPr>
        <w:t>不招收色盲、色弱学生</w:t>
      </w:r>
    </w:p>
    <w:p>
      <w:pPr>
        <w:pStyle w:val="7"/>
        <w:spacing w:line="360" w:lineRule="auto"/>
        <w:ind w:firstLine="0" w:firstLineChars="0"/>
        <w:rPr>
          <w:rFonts w:ascii="黑体" w:hAnsi="黑体" w:eastAsia="黑体" w:cs="黑体"/>
          <w:sz w:val="28"/>
          <w:szCs w:val="28"/>
        </w:rPr>
      </w:pPr>
      <w:r>
        <w:rPr>
          <w:rFonts w:hint="eastAsia" w:ascii="黑体" w:hAnsi="黑体" w:eastAsia="黑体" w:cs="黑体"/>
          <w:sz w:val="28"/>
          <w:szCs w:val="28"/>
        </w:rPr>
        <w:t>三、转专业程序：</w:t>
      </w:r>
    </w:p>
    <w:p>
      <w:pPr>
        <w:pStyle w:val="7"/>
        <w:spacing w:line="360" w:lineRule="auto"/>
        <w:ind w:firstLine="562"/>
        <w:rPr>
          <w:rFonts w:ascii="楷体" w:hAnsi="楷体" w:eastAsia="楷体" w:cs="楷体"/>
          <w:b/>
          <w:bCs/>
          <w:sz w:val="28"/>
          <w:szCs w:val="28"/>
        </w:rPr>
      </w:pPr>
      <w:r>
        <w:rPr>
          <w:rFonts w:hint="eastAsia" w:ascii="楷体" w:hAnsi="楷体" w:eastAsia="楷体" w:cs="楷体"/>
          <w:b/>
          <w:bCs/>
          <w:sz w:val="28"/>
          <w:szCs w:val="28"/>
        </w:rPr>
        <w:t>（一）学生申请</w:t>
      </w:r>
    </w:p>
    <w:p>
      <w:pPr>
        <w:pStyle w:val="7"/>
        <w:numPr>
          <w:ilvl w:val="0"/>
          <w:numId w:val="1"/>
        </w:numPr>
        <w:spacing w:line="360" w:lineRule="auto"/>
        <w:ind w:firstLine="560"/>
        <w:rPr>
          <w:sz w:val="28"/>
          <w:szCs w:val="28"/>
        </w:rPr>
      </w:pPr>
      <w:r>
        <w:rPr>
          <w:rFonts w:hint="eastAsia"/>
          <w:sz w:val="28"/>
          <w:szCs w:val="28"/>
        </w:rPr>
        <w:t>拟申请转入云康</w:t>
      </w:r>
      <w:r>
        <w:rPr>
          <w:rFonts w:hint="eastAsia"/>
          <w:sz w:val="28"/>
          <w:szCs w:val="28"/>
          <w:lang w:eastAsia="zh-CN"/>
        </w:rPr>
        <w:t>医健院</w:t>
      </w:r>
      <w:r>
        <w:rPr>
          <w:rFonts w:hint="eastAsia"/>
          <w:sz w:val="28"/>
          <w:szCs w:val="28"/>
        </w:rPr>
        <w:t>学生填写</w:t>
      </w:r>
      <w:r>
        <w:rPr>
          <w:rFonts w:hint="eastAsia"/>
          <w:b/>
          <w:bCs/>
          <w:sz w:val="28"/>
          <w:szCs w:val="28"/>
        </w:rPr>
        <w:t>《</w:t>
      </w:r>
      <w:r>
        <w:rPr>
          <w:rFonts w:hint="eastAsia"/>
          <w:b/>
          <w:bCs/>
          <w:sz w:val="28"/>
          <w:szCs w:val="28"/>
          <w:lang w:eastAsia="zh-CN"/>
        </w:rPr>
        <w:t>广州南方学院</w:t>
      </w:r>
      <w:r>
        <w:rPr>
          <w:rFonts w:hint="eastAsia"/>
          <w:b/>
          <w:bCs/>
          <w:sz w:val="28"/>
          <w:szCs w:val="28"/>
        </w:rPr>
        <w:t>学生转专业申请表》</w:t>
      </w:r>
      <w:r>
        <w:rPr>
          <w:rFonts w:hint="eastAsia"/>
          <w:sz w:val="28"/>
          <w:szCs w:val="28"/>
        </w:rPr>
        <w:t>（须经过所在院系经办人、负责人签署意见和签名）1份（</w:t>
      </w:r>
      <w:r>
        <w:rPr>
          <w:rFonts w:hint="eastAsia"/>
          <w:b/>
          <w:bCs/>
          <w:sz w:val="28"/>
          <w:szCs w:val="28"/>
        </w:rPr>
        <w:t>附高考成绩证明</w:t>
      </w:r>
      <w:r>
        <w:rPr>
          <w:rFonts w:hint="eastAsia"/>
          <w:sz w:val="28"/>
          <w:szCs w:val="28"/>
        </w:rPr>
        <w:t>）、阅知签名《</w:t>
      </w:r>
      <w:r>
        <w:rPr>
          <w:rFonts w:hint="eastAsia"/>
          <w:b/>
          <w:bCs/>
          <w:sz w:val="28"/>
          <w:szCs w:val="28"/>
          <w:lang w:val="en-US" w:eastAsia="zh-CN"/>
        </w:rPr>
        <w:t>关于转入</w:t>
      </w:r>
      <w:r>
        <w:rPr>
          <w:rFonts w:hint="eastAsia"/>
          <w:b/>
          <w:bCs/>
          <w:sz w:val="28"/>
          <w:szCs w:val="28"/>
        </w:rPr>
        <w:t>云康医学与健康学院</w:t>
      </w:r>
      <w:r>
        <w:rPr>
          <w:rFonts w:hint="eastAsia"/>
          <w:b/>
          <w:bCs/>
          <w:sz w:val="28"/>
          <w:szCs w:val="28"/>
          <w:lang w:val="en-US" w:eastAsia="zh-CN"/>
        </w:rPr>
        <w:t>的</w:t>
      </w:r>
      <w:r>
        <w:rPr>
          <w:rFonts w:hint="eastAsia"/>
          <w:b/>
          <w:bCs/>
          <w:sz w:val="28"/>
          <w:szCs w:val="28"/>
        </w:rPr>
        <w:t>温馨提示</w:t>
      </w:r>
      <w:r>
        <w:rPr>
          <w:rFonts w:hint="eastAsia"/>
          <w:sz w:val="28"/>
          <w:szCs w:val="28"/>
        </w:rPr>
        <w:t>》1份、</w:t>
      </w:r>
      <w:r>
        <w:rPr>
          <w:rFonts w:hint="eastAsia"/>
          <w:b/>
          <w:bCs/>
          <w:sz w:val="28"/>
          <w:szCs w:val="28"/>
        </w:rPr>
        <w:t>正规医院色盲色弱专项体检报告单</w:t>
      </w:r>
      <w:r>
        <w:rPr>
          <w:rFonts w:hint="eastAsia"/>
          <w:sz w:val="28"/>
          <w:szCs w:val="28"/>
        </w:rPr>
        <w:t>（可至学校医务室复印新生入学体检报告）1份，于202</w:t>
      </w:r>
      <w:r>
        <w:rPr>
          <w:rFonts w:hint="eastAsia"/>
          <w:sz w:val="28"/>
          <w:szCs w:val="28"/>
          <w:lang w:val="en-US" w:eastAsia="zh-CN"/>
        </w:rPr>
        <w:t>1</w:t>
      </w:r>
      <w:r>
        <w:rPr>
          <w:rFonts w:hint="eastAsia"/>
          <w:sz w:val="28"/>
          <w:szCs w:val="28"/>
        </w:rPr>
        <w:t>年</w:t>
      </w:r>
      <w:r>
        <w:rPr>
          <w:rFonts w:hint="eastAsia"/>
          <w:sz w:val="28"/>
          <w:szCs w:val="28"/>
          <w:lang w:val="en-US" w:eastAsia="zh-CN"/>
        </w:rPr>
        <w:t>9</w:t>
      </w:r>
      <w:r>
        <w:rPr>
          <w:rFonts w:hint="eastAsia"/>
          <w:sz w:val="28"/>
          <w:szCs w:val="28"/>
        </w:rPr>
        <w:t>月</w:t>
      </w:r>
      <w:r>
        <w:rPr>
          <w:rFonts w:hint="eastAsia"/>
          <w:sz w:val="28"/>
          <w:szCs w:val="28"/>
          <w:lang w:val="en-US" w:eastAsia="zh-CN"/>
        </w:rPr>
        <w:t>26</w:t>
      </w:r>
      <w:r>
        <w:rPr>
          <w:rFonts w:hint="eastAsia"/>
          <w:sz w:val="28"/>
          <w:szCs w:val="28"/>
        </w:rPr>
        <w:t>日17:00前交到</w:t>
      </w:r>
      <w:r>
        <w:rPr>
          <w:rFonts w:hint="eastAsia"/>
          <w:sz w:val="28"/>
          <w:szCs w:val="28"/>
          <w:lang w:eastAsia="zh-CN"/>
        </w:rPr>
        <w:t>云康医学与健康学院</w:t>
      </w:r>
      <w:r>
        <w:rPr>
          <w:rFonts w:hint="eastAsia"/>
          <w:sz w:val="28"/>
          <w:szCs w:val="28"/>
        </w:rPr>
        <w:t>办公室7教101B，联系人：何老师。</w:t>
      </w:r>
    </w:p>
    <w:p>
      <w:pPr>
        <w:pStyle w:val="7"/>
        <w:numPr>
          <w:ilvl w:val="0"/>
          <w:numId w:val="1"/>
        </w:numPr>
        <w:spacing w:line="360" w:lineRule="auto"/>
        <w:ind w:firstLine="560"/>
        <w:rPr>
          <w:sz w:val="28"/>
          <w:szCs w:val="28"/>
        </w:rPr>
      </w:pPr>
      <w:r>
        <w:rPr>
          <w:rFonts w:hint="eastAsia"/>
          <w:sz w:val="28"/>
          <w:szCs w:val="28"/>
          <w:lang w:eastAsia="zh-CN"/>
        </w:rPr>
        <w:t>于</w:t>
      </w:r>
      <w:r>
        <w:rPr>
          <w:rFonts w:hint="eastAsia"/>
          <w:sz w:val="28"/>
          <w:szCs w:val="28"/>
          <w:lang w:val="en-US" w:eastAsia="zh-CN"/>
        </w:rPr>
        <w:t>2021年9月24日填写问卷星，</w:t>
      </w:r>
      <w:r>
        <w:rPr>
          <w:rFonts w:hint="eastAsia"/>
          <w:sz w:val="28"/>
          <w:szCs w:val="28"/>
          <w:lang w:eastAsia="zh-CN"/>
        </w:rPr>
        <w:t>完成“转专业学生基本情况调查”。方式如下：</w:t>
      </w:r>
    </w:p>
    <w:p>
      <w:pPr>
        <w:pStyle w:val="7"/>
        <w:numPr>
          <w:ilvl w:val="0"/>
          <w:numId w:val="0"/>
        </w:numPr>
        <w:spacing w:line="360" w:lineRule="auto"/>
        <w:ind w:firstLine="560" w:firstLineChars="200"/>
        <w:rPr>
          <w:rFonts w:hint="eastAsia"/>
          <w:sz w:val="28"/>
          <w:szCs w:val="28"/>
          <w:lang w:eastAsia="zh-CN"/>
        </w:rPr>
      </w:pPr>
      <w:r>
        <w:rPr>
          <w:rFonts w:hint="eastAsia"/>
          <w:sz w:val="28"/>
          <w:szCs w:val="28"/>
          <w:lang w:eastAsia="zh-CN"/>
        </w:rPr>
        <w:t>①点击链接填写</w:t>
      </w:r>
      <w:r>
        <w:rPr>
          <w:rFonts w:hint="eastAsia"/>
          <w:sz w:val="28"/>
          <w:szCs w:val="28"/>
          <w:lang w:eastAsia="zh-CN"/>
        </w:rPr>
        <w:fldChar w:fldCharType="begin"/>
      </w:r>
      <w:r>
        <w:rPr>
          <w:rFonts w:hint="eastAsia"/>
          <w:sz w:val="28"/>
          <w:szCs w:val="28"/>
          <w:lang w:eastAsia="zh-CN"/>
        </w:rPr>
        <w:instrText xml:space="preserve"> HYPERLINK "https://www.wjx.cn/vj/wFKwKYP.aspx" </w:instrText>
      </w:r>
      <w:r>
        <w:rPr>
          <w:rFonts w:hint="eastAsia"/>
          <w:sz w:val="28"/>
          <w:szCs w:val="28"/>
          <w:lang w:eastAsia="zh-CN"/>
        </w:rPr>
        <w:fldChar w:fldCharType="separate"/>
      </w:r>
      <w:r>
        <w:rPr>
          <w:rStyle w:val="6"/>
          <w:rFonts w:hint="eastAsia"/>
          <w:sz w:val="28"/>
          <w:szCs w:val="28"/>
          <w:lang w:eastAsia="zh-CN"/>
        </w:rPr>
        <w:t>https://www.wjx.cn/vj/wFKwKYP.aspx</w:t>
      </w:r>
      <w:r>
        <w:rPr>
          <w:rFonts w:hint="eastAsia"/>
          <w:sz w:val="28"/>
          <w:szCs w:val="28"/>
          <w:lang w:eastAsia="zh-CN"/>
        </w:rPr>
        <w:fldChar w:fldCharType="end"/>
      </w:r>
    </w:p>
    <w:p>
      <w:pPr>
        <w:pStyle w:val="7"/>
        <w:numPr>
          <w:ilvl w:val="0"/>
          <w:numId w:val="0"/>
        </w:numPr>
        <w:spacing w:line="360" w:lineRule="auto"/>
        <w:ind w:firstLine="560" w:firstLineChars="200"/>
        <w:rPr>
          <w:rFonts w:hint="eastAsia"/>
          <w:sz w:val="28"/>
          <w:szCs w:val="28"/>
          <w:lang w:eastAsia="zh-CN"/>
        </w:rPr>
      </w:pPr>
      <w:r>
        <w:rPr>
          <w:rFonts w:hint="eastAsia"/>
          <w:sz w:val="28"/>
          <w:szCs w:val="28"/>
          <w:lang w:eastAsia="zh-CN"/>
        </w:rPr>
        <w:t>②扫描二维码填写</w:t>
      </w:r>
    </w:p>
    <w:p>
      <w:pPr>
        <w:pStyle w:val="7"/>
        <w:numPr>
          <w:ilvl w:val="0"/>
          <w:numId w:val="0"/>
        </w:numPr>
        <w:spacing w:line="360" w:lineRule="auto"/>
        <w:rPr>
          <w:sz w:val="28"/>
          <w:szCs w:val="28"/>
        </w:rPr>
      </w:pPr>
      <w:r>
        <w:rPr>
          <w:rFonts w:hint="eastAsia"/>
          <w:lang w:val="en-US" w:eastAsia="zh-CN"/>
        </w:rPr>
        <w:t xml:space="preserve">          </w:t>
      </w:r>
      <w:r>
        <w:drawing>
          <wp:inline distT="0" distB="0" distL="114300" distR="114300">
            <wp:extent cx="1600200" cy="1581150"/>
            <wp:effectExtent l="0" t="0" r="0" b="381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4"/>
                    <a:stretch>
                      <a:fillRect/>
                    </a:stretch>
                  </pic:blipFill>
                  <pic:spPr>
                    <a:xfrm>
                      <a:off x="0" y="0"/>
                      <a:ext cx="1600200" cy="1581150"/>
                    </a:xfrm>
                    <a:prstGeom prst="rect">
                      <a:avLst/>
                    </a:prstGeom>
                    <a:noFill/>
                    <a:ln>
                      <a:noFill/>
                    </a:ln>
                  </pic:spPr>
                </pic:pic>
              </a:graphicData>
            </a:graphic>
          </wp:inline>
        </w:drawing>
      </w:r>
    </w:p>
    <w:p>
      <w:pPr>
        <w:pStyle w:val="7"/>
        <w:numPr>
          <w:ilvl w:val="0"/>
          <w:numId w:val="1"/>
        </w:numPr>
        <w:spacing w:line="360" w:lineRule="auto"/>
        <w:ind w:firstLine="560"/>
        <w:rPr>
          <w:sz w:val="28"/>
          <w:szCs w:val="28"/>
        </w:rPr>
      </w:pPr>
      <w:r>
        <w:rPr>
          <w:rFonts w:hint="eastAsia"/>
          <w:sz w:val="28"/>
          <w:szCs w:val="28"/>
        </w:rPr>
        <w:t>申请转入学生请于202</w:t>
      </w:r>
      <w:r>
        <w:rPr>
          <w:rFonts w:hint="eastAsia"/>
          <w:sz w:val="28"/>
          <w:szCs w:val="28"/>
          <w:lang w:val="en-US" w:eastAsia="zh-CN"/>
        </w:rPr>
        <w:t>1</w:t>
      </w:r>
      <w:r>
        <w:rPr>
          <w:rFonts w:hint="eastAsia"/>
          <w:sz w:val="28"/>
          <w:szCs w:val="28"/>
        </w:rPr>
        <w:t>年</w:t>
      </w:r>
      <w:r>
        <w:rPr>
          <w:rFonts w:hint="eastAsia"/>
          <w:sz w:val="28"/>
          <w:szCs w:val="28"/>
          <w:lang w:val="en-US" w:eastAsia="zh-CN"/>
        </w:rPr>
        <w:t>9</w:t>
      </w:r>
      <w:r>
        <w:rPr>
          <w:rFonts w:hint="eastAsia"/>
          <w:sz w:val="28"/>
          <w:szCs w:val="28"/>
        </w:rPr>
        <w:t>月</w:t>
      </w:r>
      <w:r>
        <w:rPr>
          <w:rFonts w:hint="eastAsia"/>
          <w:sz w:val="28"/>
          <w:szCs w:val="28"/>
          <w:lang w:val="en-US" w:eastAsia="zh-CN"/>
        </w:rPr>
        <w:t>24</w:t>
      </w:r>
      <w:r>
        <w:rPr>
          <w:rFonts w:hint="eastAsia"/>
          <w:sz w:val="28"/>
          <w:szCs w:val="28"/>
        </w:rPr>
        <w:t>日前加入Q群345374618。群二维码如下：</w:t>
      </w:r>
    </w:p>
    <w:p>
      <w:pPr>
        <w:pStyle w:val="7"/>
        <w:spacing w:line="360" w:lineRule="auto"/>
        <w:ind w:left="420" w:leftChars="200" w:firstLine="0" w:firstLineChars="0"/>
        <w:rPr>
          <w:sz w:val="28"/>
          <w:szCs w:val="28"/>
        </w:rPr>
      </w:pPr>
      <w:r>
        <w:drawing>
          <wp:inline distT="0" distB="0" distL="114300" distR="114300">
            <wp:extent cx="2428875" cy="2381250"/>
            <wp:effectExtent l="0" t="0" r="952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5"/>
                    <a:stretch>
                      <a:fillRect/>
                    </a:stretch>
                  </pic:blipFill>
                  <pic:spPr>
                    <a:xfrm>
                      <a:off x="0" y="0"/>
                      <a:ext cx="2428875" cy="2381250"/>
                    </a:xfrm>
                    <a:prstGeom prst="rect">
                      <a:avLst/>
                    </a:prstGeom>
                    <a:noFill/>
                    <a:ln>
                      <a:noFill/>
                    </a:ln>
                  </pic:spPr>
                </pic:pic>
              </a:graphicData>
            </a:graphic>
          </wp:inline>
        </w:drawing>
      </w:r>
    </w:p>
    <w:p>
      <w:pPr>
        <w:pStyle w:val="7"/>
        <w:spacing w:line="360" w:lineRule="auto"/>
        <w:ind w:firstLine="562"/>
        <w:rPr>
          <w:rFonts w:ascii="楷体" w:hAnsi="楷体" w:eastAsia="楷体" w:cs="楷体"/>
          <w:b/>
          <w:bCs/>
          <w:sz w:val="28"/>
          <w:szCs w:val="28"/>
        </w:rPr>
      </w:pPr>
      <w:r>
        <w:rPr>
          <w:rFonts w:hint="eastAsia" w:ascii="楷体" w:hAnsi="楷体" w:eastAsia="楷体" w:cs="楷体"/>
          <w:b/>
          <w:bCs/>
          <w:sz w:val="28"/>
          <w:szCs w:val="28"/>
        </w:rPr>
        <w:t>（二）学院考核</w:t>
      </w:r>
    </w:p>
    <w:p>
      <w:pPr>
        <w:pStyle w:val="7"/>
        <w:spacing w:line="360" w:lineRule="auto"/>
        <w:ind w:firstLine="560"/>
        <w:rPr>
          <w:sz w:val="28"/>
          <w:szCs w:val="28"/>
        </w:rPr>
      </w:pPr>
      <w:r>
        <w:rPr>
          <w:rFonts w:hint="eastAsia"/>
          <w:sz w:val="28"/>
          <w:szCs w:val="28"/>
        </w:rPr>
        <w:t>1.根据学生提交的资料，筛选出合格名单并进入面试，面试名单将会在Q群进行公布。</w:t>
      </w:r>
    </w:p>
    <w:p>
      <w:pPr>
        <w:pStyle w:val="7"/>
        <w:spacing w:line="360" w:lineRule="auto"/>
        <w:ind w:firstLine="560"/>
        <w:rPr>
          <w:sz w:val="28"/>
          <w:szCs w:val="28"/>
        </w:rPr>
      </w:pPr>
      <w:r>
        <w:rPr>
          <w:rFonts w:hint="eastAsia"/>
          <w:sz w:val="28"/>
          <w:szCs w:val="28"/>
        </w:rPr>
        <w:t>2.</w:t>
      </w:r>
      <w:r>
        <w:rPr>
          <w:rFonts w:hint="eastAsia"/>
          <w:sz w:val="28"/>
          <w:szCs w:val="28"/>
          <w:lang w:eastAsia="zh-CN"/>
        </w:rPr>
        <w:t>云康医学与健康学院</w:t>
      </w:r>
      <w:r>
        <w:rPr>
          <w:rFonts w:hint="eastAsia"/>
          <w:sz w:val="28"/>
          <w:szCs w:val="28"/>
        </w:rPr>
        <w:t>成立转专业工作面试小组并组织学生进行面试（具体面试形式和时间将会在Q群进行公布）。</w:t>
      </w:r>
    </w:p>
    <w:p>
      <w:pPr>
        <w:pStyle w:val="7"/>
        <w:spacing w:line="360" w:lineRule="auto"/>
        <w:ind w:firstLine="560"/>
        <w:rPr>
          <w:sz w:val="28"/>
          <w:szCs w:val="28"/>
        </w:rPr>
      </w:pPr>
      <w:r>
        <w:rPr>
          <w:rFonts w:hint="eastAsia"/>
          <w:sz w:val="28"/>
          <w:szCs w:val="28"/>
        </w:rPr>
        <w:t>3.医学检验技术专业根据面试成绩的高低进行排序，</w:t>
      </w:r>
      <w:r>
        <w:rPr>
          <w:rFonts w:hint="eastAsia"/>
          <w:sz w:val="28"/>
          <w:szCs w:val="28"/>
          <w:lang w:eastAsia="zh-CN"/>
        </w:rPr>
        <w:t>并由转专业工作面试小组根据面试情况讨论决定录取名单。</w:t>
      </w:r>
    </w:p>
    <w:p>
      <w:pPr>
        <w:pStyle w:val="7"/>
        <w:spacing w:line="360" w:lineRule="auto"/>
        <w:ind w:firstLine="560"/>
        <w:rPr>
          <w:sz w:val="28"/>
          <w:szCs w:val="28"/>
        </w:rPr>
      </w:pPr>
      <w:r>
        <w:rPr>
          <w:rFonts w:hint="eastAsia"/>
          <w:sz w:val="28"/>
          <w:szCs w:val="28"/>
        </w:rPr>
        <w:t>4.学院于两个工作日内在学院官网和微信公众号公布拟接收转专业学生名单。</w:t>
      </w:r>
      <w:r>
        <w:rPr>
          <w:rFonts w:hint="eastAsia"/>
          <w:sz w:val="28"/>
          <w:szCs w:val="28"/>
          <w:lang w:eastAsia="zh-CN"/>
        </w:rPr>
        <w:t>云康医学与健康学院</w:t>
      </w:r>
      <w:r>
        <w:rPr>
          <w:rFonts w:hint="eastAsia"/>
          <w:sz w:val="28"/>
          <w:szCs w:val="28"/>
        </w:rPr>
        <w:t>公布期间，有申请转入医学检验技术专业的学生自动放弃转入名额的，由云康</w:t>
      </w:r>
      <w:r>
        <w:rPr>
          <w:rFonts w:hint="eastAsia"/>
          <w:sz w:val="28"/>
          <w:szCs w:val="28"/>
          <w:lang w:eastAsia="zh-CN"/>
        </w:rPr>
        <w:t>医健院</w:t>
      </w:r>
      <w:r>
        <w:rPr>
          <w:rFonts w:hint="eastAsia"/>
          <w:sz w:val="28"/>
          <w:szCs w:val="28"/>
        </w:rPr>
        <w:t>视情况决定是否按排名进行候补。若有候补决定，将直接通知候补学生并将名单备案至</w:t>
      </w:r>
      <w:r>
        <w:rPr>
          <w:rFonts w:hint="eastAsia"/>
          <w:sz w:val="28"/>
          <w:szCs w:val="28"/>
          <w:lang w:eastAsia="zh-CN"/>
        </w:rPr>
        <w:t>教务处</w:t>
      </w:r>
      <w:r>
        <w:rPr>
          <w:rFonts w:hint="eastAsia"/>
          <w:sz w:val="28"/>
          <w:szCs w:val="28"/>
        </w:rPr>
        <w:t>。若无候补，则不再另行通知。</w:t>
      </w:r>
    </w:p>
    <w:p>
      <w:pPr>
        <w:pStyle w:val="7"/>
        <w:spacing w:line="360" w:lineRule="auto"/>
        <w:ind w:firstLine="562"/>
        <w:rPr>
          <w:rFonts w:ascii="楷体" w:hAnsi="楷体" w:eastAsia="楷体" w:cs="楷体"/>
          <w:b/>
          <w:bCs/>
          <w:sz w:val="28"/>
          <w:szCs w:val="28"/>
        </w:rPr>
      </w:pPr>
      <w:r>
        <w:rPr>
          <w:rFonts w:hint="eastAsia" w:ascii="楷体" w:hAnsi="楷体" w:eastAsia="楷体" w:cs="楷体"/>
          <w:b/>
          <w:bCs/>
          <w:sz w:val="28"/>
          <w:szCs w:val="28"/>
        </w:rPr>
        <w:t>（三）学校审核并公布</w:t>
      </w:r>
    </w:p>
    <w:p>
      <w:pPr>
        <w:pStyle w:val="7"/>
        <w:spacing w:line="360" w:lineRule="auto"/>
        <w:ind w:firstLine="560"/>
        <w:rPr>
          <w:sz w:val="28"/>
          <w:szCs w:val="28"/>
        </w:rPr>
      </w:pPr>
      <w:r>
        <w:rPr>
          <w:rFonts w:hint="eastAsia"/>
          <w:sz w:val="28"/>
          <w:szCs w:val="28"/>
        </w:rPr>
        <w:t>1.教务</w:t>
      </w:r>
      <w:r>
        <w:rPr>
          <w:rFonts w:hint="eastAsia"/>
          <w:sz w:val="28"/>
          <w:szCs w:val="28"/>
          <w:lang w:eastAsia="zh-CN"/>
        </w:rPr>
        <w:t>处</w:t>
      </w:r>
      <w:r>
        <w:rPr>
          <w:rFonts w:hint="eastAsia"/>
          <w:sz w:val="28"/>
          <w:szCs w:val="28"/>
        </w:rPr>
        <w:t>负责复核拟接收转专业名单，复核无误后提交学校教学指导委员会审议。</w:t>
      </w:r>
    </w:p>
    <w:p>
      <w:pPr>
        <w:pStyle w:val="7"/>
        <w:spacing w:line="360" w:lineRule="auto"/>
        <w:ind w:firstLine="560"/>
        <w:rPr>
          <w:sz w:val="28"/>
          <w:szCs w:val="28"/>
        </w:rPr>
      </w:pPr>
      <w:r>
        <w:rPr>
          <w:rFonts w:hint="eastAsia"/>
          <w:sz w:val="28"/>
          <w:szCs w:val="28"/>
        </w:rPr>
        <w:t>2.学校教学指导委员会审议通过的转专业学生名单经公示后，由教务</w:t>
      </w:r>
      <w:r>
        <w:rPr>
          <w:rFonts w:hint="eastAsia"/>
          <w:sz w:val="28"/>
          <w:szCs w:val="28"/>
          <w:lang w:eastAsia="zh-CN"/>
        </w:rPr>
        <w:t>处</w:t>
      </w:r>
      <w:r>
        <w:rPr>
          <w:rFonts w:hint="eastAsia"/>
          <w:sz w:val="28"/>
          <w:szCs w:val="28"/>
        </w:rPr>
        <w:t xml:space="preserve">正式发文。     </w:t>
      </w:r>
    </w:p>
    <w:p>
      <w:pPr>
        <w:pStyle w:val="7"/>
        <w:spacing w:line="360" w:lineRule="auto"/>
        <w:ind w:firstLine="560"/>
        <w:rPr>
          <w:sz w:val="28"/>
          <w:szCs w:val="28"/>
        </w:rPr>
      </w:pPr>
    </w:p>
    <w:p>
      <w:pPr>
        <w:pStyle w:val="7"/>
        <w:spacing w:line="360" w:lineRule="auto"/>
        <w:ind w:firstLine="560"/>
        <w:rPr>
          <w:sz w:val="28"/>
          <w:szCs w:val="28"/>
        </w:rPr>
      </w:pPr>
      <w:r>
        <w:rPr>
          <w:rFonts w:hint="eastAsia"/>
          <w:sz w:val="28"/>
          <w:szCs w:val="28"/>
        </w:rPr>
        <w:t xml:space="preserve">                                    </w:t>
      </w:r>
    </w:p>
    <w:p>
      <w:pPr>
        <w:pStyle w:val="7"/>
        <w:spacing w:line="360" w:lineRule="auto"/>
        <w:ind w:firstLine="560"/>
        <w:jc w:val="right"/>
        <w:rPr>
          <w:rFonts w:hint="eastAsia" w:eastAsiaTheme="minorEastAsia"/>
          <w:sz w:val="28"/>
          <w:szCs w:val="28"/>
          <w:lang w:eastAsia="zh-CN"/>
        </w:rPr>
      </w:pPr>
      <w:r>
        <w:rPr>
          <w:rFonts w:hint="eastAsia"/>
          <w:sz w:val="28"/>
          <w:szCs w:val="28"/>
          <w:lang w:eastAsia="zh-CN"/>
        </w:rPr>
        <w:t>云康医学与健康学院</w:t>
      </w:r>
    </w:p>
    <w:p>
      <w:pPr>
        <w:pStyle w:val="7"/>
        <w:spacing w:line="360" w:lineRule="auto"/>
        <w:ind w:firstLine="560"/>
        <w:jc w:val="center"/>
        <w:rPr>
          <w:rFonts w:hint="eastAsia"/>
          <w:sz w:val="28"/>
          <w:szCs w:val="28"/>
        </w:rPr>
      </w:pPr>
      <w:r>
        <w:rPr>
          <w:rFonts w:hint="eastAsia"/>
          <w:sz w:val="28"/>
          <w:szCs w:val="28"/>
        </w:rPr>
        <w:t xml:space="preserve">                                   202</w:t>
      </w:r>
      <w:r>
        <w:rPr>
          <w:rFonts w:hint="eastAsia"/>
          <w:sz w:val="28"/>
          <w:szCs w:val="28"/>
          <w:lang w:val="en-US" w:eastAsia="zh-CN"/>
        </w:rPr>
        <w:t>1</w:t>
      </w:r>
      <w:r>
        <w:rPr>
          <w:rFonts w:hint="eastAsia"/>
          <w:sz w:val="28"/>
          <w:szCs w:val="28"/>
        </w:rPr>
        <w:t>年9月</w:t>
      </w:r>
      <w:r>
        <w:rPr>
          <w:rFonts w:hint="eastAsia"/>
          <w:sz w:val="28"/>
          <w:szCs w:val="28"/>
          <w:lang w:val="en-US" w:eastAsia="zh-CN"/>
        </w:rPr>
        <w:t>14</w:t>
      </w:r>
      <w:r>
        <w:rPr>
          <w:rFonts w:hint="eastAsia"/>
          <w:sz w:val="28"/>
          <w:szCs w:val="28"/>
        </w:rPr>
        <w:t>日</w:t>
      </w:r>
    </w:p>
    <w:p>
      <w:pPr>
        <w:rPr>
          <w:rFonts w:hint="eastAsia"/>
          <w:sz w:val="28"/>
          <w:szCs w:val="28"/>
        </w:rPr>
      </w:pPr>
      <w:r>
        <w:rPr>
          <w:rFonts w:hint="eastAsia"/>
          <w:sz w:val="28"/>
          <w:szCs w:val="28"/>
        </w:rPr>
        <w:br w:type="page"/>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楷体_GB2312" w:eastAsia="楷体_GB2312" w:cs="楷体_GB2312"/>
          <w:b w:val="0"/>
          <w:bCs w:val="0"/>
          <w:sz w:val="21"/>
          <w:szCs w:val="21"/>
          <w:lang w:val="en-US" w:eastAsia="zh-CN"/>
        </w:rPr>
      </w:pPr>
      <w:r>
        <w:rPr>
          <w:rFonts w:hint="eastAsia" w:ascii="楷体_GB2312" w:eastAsia="楷体_GB2312" w:cs="楷体_GB2312"/>
          <w:b w:val="0"/>
          <w:bCs w:val="0"/>
          <w:sz w:val="21"/>
          <w:szCs w:val="21"/>
          <w:lang w:val="en-US" w:eastAsia="zh-CN"/>
        </w:rPr>
        <w:t>附件1-1</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楷体_GB2312" w:eastAsia="楷体_GB2312" w:cs="楷体_GB2312"/>
          <w:b/>
          <w:bCs/>
          <w:sz w:val="36"/>
          <w:szCs w:val="36"/>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楷体_GB2312" w:eastAsia="楷体_GB2312" w:cs="楷体_GB2312"/>
          <w:b/>
          <w:bCs/>
          <w:sz w:val="36"/>
          <w:szCs w:val="36"/>
        </w:rPr>
      </w:pPr>
      <w:r>
        <w:rPr>
          <w:rFonts w:hint="eastAsia" w:ascii="楷体_GB2312" w:eastAsia="楷体_GB2312" w:cs="楷体_GB2312"/>
          <w:b/>
          <w:bCs/>
          <w:sz w:val="36"/>
          <w:szCs w:val="36"/>
          <w:lang w:val="en-US" w:eastAsia="zh-CN"/>
        </w:rPr>
        <w:t>广州</w:t>
      </w:r>
      <w:r>
        <w:rPr>
          <w:rFonts w:hint="eastAsia" w:ascii="楷体_GB2312" w:eastAsia="楷体_GB2312" w:cs="楷体_GB2312"/>
          <w:b/>
          <w:bCs/>
          <w:sz w:val="36"/>
          <w:szCs w:val="36"/>
        </w:rPr>
        <w:t>南方学院学生转专业申请表</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楷体_GB2312" w:eastAsia="楷体_GB2312"/>
          <w:b/>
          <w:bCs/>
          <w:sz w:val="36"/>
          <w:szCs w:val="36"/>
          <w:lang w:eastAsia="zh-CN"/>
        </w:rPr>
      </w:pPr>
      <w:r>
        <w:rPr>
          <w:rFonts w:hint="eastAsia" w:ascii="楷体_GB2312" w:eastAsia="楷体_GB2312" w:cs="楷体_GB2312"/>
          <w:b/>
          <w:bCs/>
          <w:sz w:val="36"/>
          <w:szCs w:val="36"/>
          <w:lang w:eastAsia="zh-CN"/>
        </w:rPr>
        <w:t>（转入医学检验技术专业专用）</w:t>
      </w:r>
    </w:p>
    <w:p>
      <w:pPr>
        <w:rPr>
          <w:rFonts w:ascii="楷体_GB2312" w:eastAsia="楷体_GB2312"/>
          <w:sz w:val="24"/>
          <w:szCs w:val="24"/>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284"/>
        <w:gridCol w:w="336"/>
        <w:gridCol w:w="756"/>
        <w:gridCol w:w="1380"/>
        <w:gridCol w:w="704"/>
        <w:gridCol w:w="1360"/>
        <w:gridCol w:w="1428"/>
        <w:gridCol w:w="14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798" w:type="dxa"/>
            <w:noWrap w:val="0"/>
            <w:vAlign w:val="center"/>
          </w:tcPr>
          <w:p>
            <w:pPr>
              <w:jc w:val="center"/>
              <w:rPr>
                <w:rFonts w:ascii="楷体_GB2312" w:eastAsia="楷体_GB2312"/>
                <w:sz w:val="24"/>
                <w:szCs w:val="24"/>
              </w:rPr>
            </w:pPr>
            <w:r>
              <w:rPr>
                <w:rFonts w:hint="eastAsia" w:ascii="楷体_GB2312" w:eastAsia="楷体_GB2312" w:cs="楷体_GB2312"/>
                <w:sz w:val="24"/>
                <w:szCs w:val="24"/>
              </w:rPr>
              <w:t>姓名</w:t>
            </w:r>
          </w:p>
        </w:tc>
        <w:tc>
          <w:tcPr>
            <w:tcW w:w="1620" w:type="dxa"/>
            <w:gridSpan w:val="2"/>
            <w:noWrap w:val="0"/>
            <w:vAlign w:val="center"/>
          </w:tcPr>
          <w:p>
            <w:pPr>
              <w:jc w:val="center"/>
              <w:rPr>
                <w:rFonts w:ascii="楷体_GB2312" w:eastAsia="楷体_GB2312"/>
                <w:sz w:val="24"/>
                <w:szCs w:val="24"/>
              </w:rPr>
            </w:pPr>
          </w:p>
        </w:tc>
        <w:tc>
          <w:tcPr>
            <w:tcW w:w="756" w:type="dxa"/>
            <w:noWrap w:val="0"/>
            <w:vAlign w:val="center"/>
          </w:tcPr>
          <w:p>
            <w:pPr>
              <w:jc w:val="center"/>
              <w:rPr>
                <w:rFonts w:ascii="楷体_GB2312" w:eastAsia="楷体_GB2312"/>
                <w:sz w:val="24"/>
                <w:szCs w:val="24"/>
              </w:rPr>
            </w:pPr>
            <w:r>
              <w:rPr>
                <w:rFonts w:hint="eastAsia" w:ascii="楷体_GB2312" w:eastAsia="楷体_GB2312" w:cs="楷体_GB2312"/>
                <w:sz w:val="24"/>
                <w:szCs w:val="24"/>
              </w:rPr>
              <w:t>性别</w:t>
            </w:r>
          </w:p>
        </w:tc>
        <w:tc>
          <w:tcPr>
            <w:tcW w:w="1380" w:type="dxa"/>
            <w:noWrap w:val="0"/>
            <w:vAlign w:val="center"/>
          </w:tcPr>
          <w:p>
            <w:pPr>
              <w:jc w:val="center"/>
              <w:rPr>
                <w:rFonts w:ascii="楷体_GB2312" w:eastAsia="楷体_GB2312"/>
                <w:sz w:val="24"/>
                <w:szCs w:val="24"/>
              </w:rPr>
            </w:pPr>
          </w:p>
        </w:tc>
        <w:tc>
          <w:tcPr>
            <w:tcW w:w="704" w:type="dxa"/>
            <w:noWrap w:val="0"/>
            <w:vAlign w:val="center"/>
          </w:tcPr>
          <w:p>
            <w:pPr>
              <w:jc w:val="center"/>
              <w:rPr>
                <w:rFonts w:ascii="楷体_GB2312" w:eastAsia="楷体_GB2312"/>
                <w:sz w:val="24"/>
                <w:szCs w:val="24"/>
              </w:rPr>
            </w:pPr>
            <w:r>
              <w:rPr>
                <w:rFonts w:hint="eastAsia" w:ascii="楷体_GB2312" w:eastAsia="楷体_GB2312" w:cs="楷体_GB2312"/>
                <w:sz w:val="24"/>
                <w:szCs w:val="24"/>
              </w:rPr>
              <w:t>学号</w:t>
            </w:r>
          </w:p>
        </w:tc>
        <w:tc>
          <w:tcPr>
            <w:tcW w:w="1360" w:type="dxa"/>
            <w:noWrap w:val="0"/>
            <w:vAlign w:val="center"/>
          </w:tcPr>
          <w:p>
            <w:pPr>
              <w:jc w:val="center"/>
              <w:rPr>
                <w:rFonts w:ascii="楷体_GB2312" w:eastAsia="楷体_GB2312"/>
                <w:sz w:val="24"/>
                <w:szCs w:val="24"/>
              </w:rPr>
            </w:pPr>
          </w:p>
        </w:tc>
        <w:tc>
          <w:tcPr>
            <w:tcW w:w="1428" w:type="dxa"/>
            <w:noWrap w:val="0"/>
            <w:vAlign w:val="center"/>
          </w:tcPr>
          <w:p>
            <w:pPr>
              <w:tabs>
                <w:tab w:val="left" w:pos="654"/>
              </w:tabs>
              <w:jc w:val="left"/>
              <w:rPr>
                <w:rFonts w:hint="eastAsia" w:ascii="楷体_GB2312" w:eastAsia="楷体_GB2312"/>
                <w:sz w:val="24"/>
                <w:szCs w:val="24"/>
                <w:lang w:eastAsia="zh-CN"/>
              </w:rPr>
            </w:pPr>
            <w:r>
              <w:rPr>
                <w:rFonts w:hint="eastAsia" w:ascii="楷体_GB2312" w:eastAsia="楷体_GB2312"/>
                <w:sz w:val="24"/>
                <w:szCs w:val="24"/>
                <w:lang w:val="en-US" w:eastAsia="zh-CN"/>
              </w:rPr>
              <w:t>所在行政班</w:t>
            </w:r>
          </w:p>
        </w:tc>
        <w:tc>
          <w:tcPr>
            <w:tcW w:w="1434" w:type="dxa"/>
            <w:noWrap w:val="0"/>
            <w:vAlign w:val="center"/>
          </w:tcPr>
          <w:p>
            <w:pPr>
              <w:tabs>
                <w:tab w:val="left" w:pos="654"/>
              </w:tabs>
              <w:jc w:val="left"/>
              <w:rPr>
                <w:rFonts w:hint="eastAsia" w:ascii="楷体_GB2312" w:eastAsia="楷体_GB231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6" w:hRule="atLeast"/>
          <w:jc w:val="center"/>
        </w:trPr>
        <w:tc>
          <w:tcPr>
            <w:tcW w:w="798" w:type="dxa"/>
            <w:vMerge w:val="restart"/>
            <w:noWrap w:val="0"/>
            <w:vAlign w:val="center"/>
          </w:tcPr>
          <w:p>
            <w:pPr>
              <w:jc w:val="center"/>
              <w:rPr>
                <w:rFonts w:hint="eastAsia" w:ascii="楷体_GB2312" w:eastAsia="楷体_GB2312"/>
                <w:sz w:val="24"/>
                <w:szCs w:val="24"/>
                <w:lang w:eastAsia="zh-CN"/>
              </w:rPr>
            </w:pPr>
            <w:r>
              <w:rPr>
                <w:rFonts w:hint="eastAsia" w:ascii="楷体_GB2312" w:eastAsia="楷体_GB2312" w:cs="楷体_GB2312"/>
                <w:sz w:val="24"/>
                <w:szCs w:val="24"/>
                <w:lang w:eastAsia="zh-CN"/>
              </w:rPr>
              <w:t>转出</w:t>
            </w:r>
          </w:p>
        </w:tc>
        <w:tc>
          <w:tcPr>
            <w:tcW w:w="1284" w:type="dxa"/>
            <w:noWrap w:val="0"/>
            <w:vAlign w:val="center"/>
          </w:tcPr>
          <w:p>
            <w:pPr>
              <w:jc w:val="center"/>
              <w:rPr>
                <w:rFonts w:hint="eastAsia" w:ascii="楷体_GB2312" w:eastAsia="楷体_GB2312"/>
                <w:sz w:val="24"/>
                <w:szCs w:val="24"/>
                <w:lang w:eastAsia="zh-CN"/>
              </w:rPr>
            </w:pPr>
            <w:r>
              <w:rPr>
                <w:rFonts w:hint="eastAsia" w:ascii="楷体_GB2312" w:eastAsia="楷体_GB2312"/>
                <w:sz w:val="24"/>
                <w:szCs w:val="24"/>
                <w:lang w:eastAsia="zh-CN"/>
              </w:rPr>
              <w:t>院系</w:t>
            </w:r>
          </w:p>
        </w:tc>
        <w:tc>
          <w:tcPr>
            <w:tcW w:w="2472" w:type="dxa"/>
            <w:gridSpan w:val="3"/>
            <w:noWrap w:val="0"/>
            <w:vAlign w:val="center"/>
          </w:tcPr>
          <w:p>
            <w:pPr>
              <w:jc w:val="center"/>
              <w:rPr>
                <w:rFonts w:ascii="楷体_GB2312" w:eastAsia="楷体_GB2312"/>
                <w:sz w:val="24"/>
                <w:szCs w:val="24"/>
              </w:rPr>
            </w:pPr>
          </w:p>
        </w:tc>
        <w:tc>
          <w:tcPr>
            <w:tcW w:w="704" w:type="dxa"/>
            <w:vMerge w:val="restart"/>
            <w:noWrap w:val="0"/>
            <w:vAlign w:val="center"/>
          </w:tcPr>
          <w:p>
            <w:pPr>
              <w:jc w:val="center"/>
              <w:rPr>
                <w:rFonts w:hint="eastAsia" w:ascii="楷体_GB2312" w:eastAsia="楷体_GB2312"/>
                <w:sz w:val="24"/>
                <w:szCs w:val="24"/>
                <w:lang w:eastAsia="zh-CN"/>
              </w:rPr>
            </w:pPr>
            <w:r>
              <w:rPr>
                <w:rFonts w:hint="eastAsia" w:ascii="楷体_GB2312" w:eastAsia="楷体_GB2312"/>
                <w:sz w:val="24"/>
                <w:szCs w:val="24"/>
                <w:lang w:eastAsia="zh-CN"/>
              </w:rPr>
              <w:t>转入</w:t>
            </w:r>
          </w:p>
        </w:tc>
        <w:tc>
          <w:tcPr>
            <w:tcW w:w="1360" w:type="dxa"/>
            <w:noWrap w:val="0"/>
            <w:vAlign w:val="center"/>
          </w:tcPr>
          <w:p>
            <w:pPr>
              <w:jc w:val="center"/>
              <w:rPr>
                <w:rFonts w:hint="eastAsia" w:ascii="楷体_GB2312" w:eastAsia="楷体_GB2312"/>
                <w:sz w:val="24"/>
                <w:szCs w:val="24"/>
                <w:lang w:eastAsia="zh-CN"/>
              </w:rPr>
            </w:pPr>
            <w:r>
              <w:rPr>
                <w:rFonts w:hint="eastAsia" w:ascii="楷体_GB2312" w:eastAsia="楷体_GB2312"/>
                <w:sz w:val="24"/>
                <w:szCs w:val="24"/>
                <w:lang w:eastAsia="zh-CN"/>
              </w:rPr>
              <w:t>院系</w:t>
            </w:r>
          </w:p>
        </w:tc>
        <w:tc>
          <w:tcPr>
            <w:tcW w:w="2862" w:type="dxa"/>
            <w:gridSpan w:val="2"/>
            <w:noWrap w:val="0"/>
            <w:vAlign w:val="center"/>
          </w:tcPr>
          <w:p>
            <w:pPr>
              <w:jc w:val="center"/>
              <w:rPr>
                <w:rFonts w:ascii="楷体_GB2312" w:eastAsia="楷体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6" w:hRule="atLeast"/>
          <w:jc w:val="center"/>
        </w:trPr>
        <w:tc>
          <w:tcPr>
            <w:tcW w:w="798" w:type="dxa"/>
            <w:vMerge w:val="continue"/>
            <w:noWrap w:val="0"/>
            <w:vAlign w:val="center"/>
          </w:tcPr>
          <w:p>
            <w:pPr>
              <w:jc w:val="center"/>
              <w:rPr>
                <w:rFonts w:hint="eastAsia" w:ascii="楷体_GB2312" w:eastAsia="楷体_GB2312" w:cs="楷体_GB2312"/>
                <w:sz w:val="24"/>
                <w:szCs w:val="24"/>
              </w:rPr>
            </w:pPr>
          </w:p>
        </w:tc>
        <w:tc>
          <w:tcPr>
            <w:tcW w:w="1284" w:type="dxa"/>
            <w:noWrap w:val="0"/>
            <w:vAlign w:val="center"/>
          </w:tcPr>
          <w:p>
            <w:pPr>
              <w:jc w:val="both"/>
              <w:rPr>
                <w:rFonts w:hint="eastAsia" w:ascii="楷体_GB2312" w:eastAsia="楷体_GB2312"/>
                <w:sz w:val="24"/>
                <w:szCs w:val="24"/>
                <w:lang w:eastAsia="zh-CN"/>
              </w:rPr>
            </w:pPr>
            <w:r>
              <w:rPr>
                <w:rFonts w:hint="eastAsia" w:ascii="楷体_GB2312" w:eastAsia="楷体_GB2312"/>
                <w:sz w:val="24"/>
                <w:szCs w:val="24"/>
                <w:lang w:eastAsia="zh-CN"/>
              </w:rPr>
              <w:t>专业</w:t>
            </w:r>
            <w:r>
              <w:rPr>
                <w:rFonts w:hint="eastAsia" w:ascii="楷体_GB2312" w:eastAsia="楷体_GB2312"/>
                <w:sz w:val="24"/>
                <w:szCs w:val="24"/>
                <w:lang w:val="en-US" w:eastAsia="zh-CN"/>
              </w:rPr>
              <w:t>/类</w:t>
            </w:r>
          </w:p>
        </w:tc>
        <w:tc>
          <w:tcPr>
            <w:tcW w:w="2472" w:type="dxa"/>
            <w:gridSpan w:val="3"/>
            <w:noWrap w:val="0"/>
            <w:vAlign w:val="center"/>
          </w:tcPr>
          <w:p>
            <w:pPr>
              <w:jc w:val="center"/>
              <w:rPr>
                <w:rFonts w:hint="eastAsia" w:ascii="楷体_GB2312" w:eastAsia="楷体_GB2312" w:cs="楷体_GB2312"/>
                <w:sz w:val="24"/>
                <w:szCs w:val="24"/>
              </w:rPr>
            </w:pPr>
          </w:p>
        </w:tc>
        <w:tc>
          <w:tcPr>
            <w:tcW w:w="704" w:type="dxa"/>
            <w:vMerge w:val="continue"/>
            <w:noWrap w:val="0"/>
            <w:vAlign w:val="center"/>
          </w:tcPr>
          <w:p>
            <w:pPr>
              <w:jc w:val="center"/>
              <w:rPr>
                <w:rFonts w:hint="eastAsia" w:ascii="楷体_GB2312" w:eastAsia="楷体_GB2312" w:cs="楷体_GB2312"/>
                <w:sz w:val="24"/>
                <w:szCs w:val="24"/>
              </w:rPr>
            </w:pPr>
          </w:p>
        </w:tc>
        <w:tc>
          <w:tcPr>
            <w:tcW w:w="1360" w:type="dxa"/>
            <w:noWrap w:val="0"/>
            <w:vAlign w:val="center"/>
          </w:tcPr>
          <w:p>
            <w:pPr>
              <w:jc w:val="center"/>
              <w:rPr>
                <w:rFonts w:hint="eastAsia" w:ascii="楷体_GB2312" w:eastAsia="楷体_GB2312"/>
                <w:sz w:val="24"/>
                <w:szCs w:val="24"/>
                <w:lang w:eastAsia="zh-CN"/>
              </w:rPr>
            </w:pPr>
            <w:r>
              <w:rPr>
                <w:rFonts w:hint="eastAsia" w:ascii="楷体_GB2312" w:eastAsia="楷体_GB2312"/>
                <w:sz w:val="24"/>
                <w:szCs w:val="24"/>
                <w:lang w:eastAsia="zh-CN"/>
              </w:rPr>
              <w:t>专业</w:t>
            </w:r>
            <w:r>
              <w:rPr>
                <w:rFonts w:hint="eastAsia" w:ascii="楷体_GB2312" w:eastAsia="楷体_GB2312"/>
                <w:sz w:val="24"/>
                <w:szCs w:val="24"/>
                <w:lang w:val="en-US" w:eastAsia="zh-CN"/>
              </w:rPr>
              <w:t>/类</w:t>
            </w:r>
          </w:p>
        </w:tc>
        <w:tc>
          <w:tcPr>
            <w:tcW w:w="2862" w:type="dxa"/>
            <w:gridSpan w:val="2"/>
            <w:noWrap w:val="0"/>
            <w:vAlign w:val="center"/>
          </w:tcPr>
          <w:p>
            <w:pPr>
              <w:jc w:val="center"/>
              <w:rPr>
                <w:rFonts w:ascii="楷体_GB2312" w:eastAsia="楷体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2082" w:type="dxa"/>
            <w:gridSpan w:val="2"/>
            <w:noWrap w:val="0"/>
            <w:vAlign w:val="center"/>
          </w:tcPr>
          <w:p>
            <w:pPr>
              <w:jc w:val="center"/>
              <w:rPr>
                <w:rFonts w:ascii="楷体_GB2312" w:eastAsia="楷体_GB2312"/>
                <w:sz w:val="24"/>
                <w:szCs w:val="24"/>
              </w:rPr>
            </w:pPr>
            <w:r>
              <w:rPr>
                <w:rFonts w:hint="eastAsia" w:ascii="楷体_GB2312" w:eastAsia="楷体_GB2312" w:cs="楷体_GB2312"/>
                <w:sz w:val="24"/>
                <w:szCs w:val="24"/>
              </w:rPr>
              <w:t>手机号码</w:t>
            </w:r>
          </w:p>
        </w:tc>
        <w:tc>
          <w:tcPr>
            <w:tcW w:w="7398" w:type="dxa"/>
            <w:gridSpan w:val="7"/>
            <w:noWrap w:val="0"/>
            <w:vAlign w:val="top"/>
          </w:tcPr>
          <w:p>
            <w:pPr>
              <w:rPr>
                <w:rFonts w:ascii="楷体_GB2312" w:eastAsia="楷体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jc w:val="center"/>
        </w:trPr>
        <w:tc>
          <w:tcPr>
            <w:tcW w:w="2082" w:type="dxa"/>
            <w:gridSpan w:val="2"/>
            <w:noWrap w:val="0"/>
            <w:vAlign w:val="center"/>
          </w:tcPr>
          <w:p>
            <w:pPr>
              <w:jc w:val="center"/>
              <w:rPr>
                <w:rFonts w:hint="eastAsia" w:ascii="楷体_GB2312" w:eastAsia="楷体_GB2312" w:cs="楷体_GB2312"/>
                <w:sz w:val="24"/>
                <w:szCs w:val="24"/>
                <w:lang w:eastAsia="zh-CN"/>
              </w:rPr>
            </w:pPr>
            <w:r>
              <w:rPr>
                <w:rFonts w:hint="eastAsia" w:ascii="楷体_GB2312" w:eastAsia="楷体_GB2312" w:cs="楷体_GB2312"/>
                <w:sz w:val="24"/>
                <w:szCs w:val="24"/>
                <w:lang w:eastAsia="zh-CN"/>
              </w:rPr>
              <w:t>高考成绩</w:t>
            </w:r>
          </w:p>
        </w:tc>
        <w:tc>
          <w:tcPr>
            <w:tcW w:w="7398" w:type="dxa"/>
            <w:gridSpan w:val="7"/>
            <w:noWrap w:val="0"/>
            <w:vAlign w:val="center"/>
          </w:tcPr>
          <w:p>
            <w:pPr>
              <w:spacing w:line="360" w:lineRule="auto"/>
              <w:jc w:val="left"/>
              <w:rPr>
                <w:rFonts w:hint="eastAsia" w:ascii="楷体_GB2312" w:eastAsia="楷体_GB2312"/>
                <w:sz w:val="24"/>
                <w:szCs w:val="24"/>
                <w:lang w:val="en-US" w:eastAsia="zh-CN"/>
              </w:rPr>
            </w:pPr>
            <w:r>
              <w:rPr>
                <w:rFonts w:hint="eastAsia" w:ascii="楷体_GB2312" w:eastAsia="楷体_GB2312"/>
                <w:sz w:val="24"/>
                <w:szCs w:val="24"/>
                <w:lang w:eastAsia="zh-CN"/>
              </w:rPr>
              <w:t>总分：</w:t>
            </w:r>
            <w:r>
              <w:rPr>
                <w:rFonts w:hint="eastAsia" w:ascii="楷体_GB2312" w:eastAsia="楷体_GB2312"/>
                <w:sz w:val="24"/>
                <w:szCs w:val="24"/>
                <w:lang w:val="en-US" w:eastAsia="zh-CN"/>
              </w:rPr>
              <w:t xml:space="preserve">       排名：       语文：     数学：     英语：    </w:t>
            </w:r>
          </w:p>
          <w:p>
            <w:pPr>
              <w:spacing w:line="360" w:lineRule="auto"/>
              <w:jc w:val="left"/>
              <w:rPr>
                <w:rFonts w:hint="default" w:ascii="楷体_GB2312" w:eastAsia="楷体_GB2312"/>
                <w:sz w:val="24"/>
                <w:szCs w:val="24"/>
                <w:lang w:val="en-US" w:eastAsia="zh-CN"/>
              </w:rPr>
            </w:pPr>
            <w:r>
              <w:rPr>
                <w:rFonts w:hint="eastAsia" w:ascii="楷体_GB2312" w:hAnsi="Times New Roman" w:eastAsia="楷体_GB2312" w:cs="Times New Roman"/>
                <w:sz w:val="24"/>
                <w:szCs w:val="24"/>
                <w:lang w:val="en-US" w:eastAsia="zh-CN"/>
              </w:rPr>
              <w:t xml:space="preserve">二选一科目：          五选二科目：1.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jc w:val="center"/>
        </w:trPr>
        <w:tc>
          <w:tcPr>
            <w:tcW w:w="2082" w:type="dxa"/>
            <w:gridSpan w:val="2"/>
            <w:noWrap w:val="0"/>
            <w:vAlign w:val="center"/>
          </w:tcPr>
          <w:p>
            <w:pPr>
              <w:jc w:val="center"/>
              <w:rPr>
                <w:rFonts w:hint="eastAsia" w:ascii="楷体_GB2312" w:eastAsia="楷体_GB2312" w:cs="楷体_GB2312"/>
                <w:sz w:val="24"/>
                <w:szCs w:val="24"/>
                <w:lang w:eastAsia="zh-CN"/>
              </w:rPr>
            </w:pPr>
            <w:r>
              <w:rPr>
                <w:rFonts w:hint="eastAsia" w:ascii="楷体_GB2312" w:eastAsia="楷体_GB2312" w:cs="楷体_GB2312"/>
                <w:sz w:val="24"/>
                <w:szCs w:val="24"/>
                <w:lang w:eastAsia="zh-CN"/>
              </w:rPr>
              <w:t>色盲色弱情况</w:t>
            </w:r>
          </w:p>
        </w:tc>
        <w:tc>
          <w:tcPr>
            <w:tcW w:w="7398" w:type="dxa"/>
            <w:gridSpan w:val="7"/>
            <w:noWrap w:val="0"/>
            <w:vAlign w:val="center"/>
          </w:tcPr>
          <w:p>
            <w:pPr>
              <w:jc w:val="left"/>
              <w:rPr>
                <w:rFonts w:hint="default" w:ascii="楷体_GB2312" w:eastAsia="楷体_GB2312"/>
                <w:sz w:val="24"/>
                <w:szCs w:val="24"/>
                <w:lang w:val="en-US" w:eastAsia="zh-CN"/>
              </w:rPr>
            </w:pPr>
            <w:r>
              <w:rPr>
                <w:rFonts w:hint="eastAsia" w:ascii="楷体_GB2312" w:eastAsia="楷体_GB2312"/>
                <w:sz w:val="24"/>
                <w:szCs w:val="24"/>
                <w:lang w:eastAsia="zh-CN"/>
              </w:rPr>
              <w:t>□正常</w:t>
            </w:r>
            <w:r>
              <w:rPr>
                <w:rFonts w:hint="eastAsia" w:ascii="楷体_GB2312" w:eastAsia="楷体_GB2312"/>
                <w:sz w:val="24"/>
                <w:szCs w:val="24"/>
                <w:lang w:val="en-US" w:eastAsia="zh-CN"/>
              </w:rPr>
              <w:t xml:space="preserve">   </w:t>
            </w:r>
            <w:r>
              <w:rPr>
                <w:rFonts w:hint="eastAsia" w:ascii="楷体_GB2312" w:eastAsia="楷体_GB2312"/>
                <w:sz w:val="24"/>
                <w:szCs w:val="24"/>
                <w:lang w:eastAsia="zh-CN"/>
              </w:rPr>
              <w:t>□色盲</w:t>
            </w:r>
            <w:r>
              <w:rPr>
                <w:rFonts w:hint="eastAsia" w:ascii="楷体_GB2312" w:eastAsia="楷体_GB2312"/>
                <w:sz w:val="24"/>
                <w:szCs w:val="24"/>
                <w:lang w:val="en-US" w:eastAsia="zh-CN"/>
              </w:rPr>
              <w:t xml:space="preserve">   </w:t>
            </w:r>
            <w:r>
              <w:rPr>
                <w:rFonts w:hint="eastAsia" w:ascii="楷体_GB2312" w:eastAsia="楷体_GB2312"/>
                <w:sz w:val="24"/>
                <w:szCs w:val="24"/>
                <w:lang w:eastAsia="zh-CN"/>
              </w:rPr>
              <w:t>□色弱</w:t>
            </w:r>
            <w:r>
              <w:rPr>
                <w:rFonts w:hint="eastAsia" w:ascii="楷体_GB2312" w:eastAsia="楷体_GB2312"/>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0" w:hRule="atLeast"/>
          <w:jc w:val="center"/>
        </w:trPr>
        <w:tc>
          <w:tcPr>
            <w:tcW w:w="9480" w:type="dxa"/>
            <w:gridSpan w:val="9"/>
            <w:noWrap w:val="0"/>
            <w:vAlign w:val="top"/>
          </w:tcPr>
          <w:p>
            <w:pPr>
              <w:rPr>
                <w:rFonts w:hint="eastAsia" w:ascii="楷体_GB2312" w:eastAsia="楷体_GB2312"/>
                <w:sz w:val="24"/>
                <w:szCs w:val="24"/>
                <w:lang w:eastAsia="zh-CN"/>
              </w:rPr>
            </w:pPr>
            <w:r>
              <w:rPr>
                <w:rFonts w:hint="eastAsia" w:ascii="楷体_GB2312" w:eastAsia="楷体_GB2312"/>
                <w:sz w:val="24"/>
                <w:szCs w:val="24"/>
                <w:lang w:eastAsia="zh-CN"/>
              </w:rPr>
              <w:t>申请转专业理由：</w:t>
            </w:r>
          </w:p>
          <w:p>
            <w:pPr>
              <w:rPr>
                <w:rFonts w:ascii="楷体_GB2312" w:eastAsia="楷体_GB2312"/>
                <w:sz w:val="24"/>
                <w:szCs w:val="24"/>
              </w:rPr>
            </w:pPr>
          </w:p>
          <w:p>
            <w:pPr>
              <w:rPr>
                <w:rFonts w:ascii="楷体_GB2312" w:eastAsia="楷体_GB2312"/>
                <w:sz w:val="24"/>
                <w:szCs w:val="24"/>
              </w:rPr>
            </w:pPr>
          </w:p>
          <w:p>
            <w:pPr>
              <w:rPr>
                <w:rFonts w:ascii="楷体_GB2312" w:eastAsia="楷体_GB2312"/>
                <w:sz w:val="24"/>
                <w:szCs w:val="24"/>
              </w:rPr>
            </w:pPr>
          </w:p>
          <w:p>
            <w:pPr>
              <w:rPr>
                <w:rFonts w:ascii="楷体_GB2312" w:eastAsia="楷体_GB2312"/>
                <w:sz w:val="24"/>
                <w:szCs w:val="24"/>
              </w:rPr>
            </w:pPr>
          </w:p>
          <w:p>
            <w:pPr>
              <w:ind w:firstLine="480"/>
              <w:rPr>
                <w:rFonts w:hint="eastAsia" w:cs="宋体"/>
                <w:b w:val="0"/>
                <w:bCs/>
                <w:i w:val="0"/>
                <w:caps w:val="0"/>
                <w:color w:val="333333"/>
                <w:spacing w:val="0"/>
                <w:sz w:val="21"/>
                <w:szCs w:val="21"/>
                <w:shd w:val="clear" w:color="auto" w:fill="FFFFFF"/>
                <w:lang w:eastAsia="zh-CN"/>
              </w:rPr>
            </w:pPr>
            <w:r>
              <w:rPr>
                <w:sz w:val="21"/>
                <w:highlight w:val="none"/>
              </w:rPr>
              <mc:AlternateContent>
                <mc:Choice Requires="wps">
                  <w:drawing>
                    <wp:anchor distT="0" distB="0" distL="114300" distR="114300" simplePos="0" relativeHeight="251659264" behindDoc="0" locked="0" layoutInCell="1" allowOverlap="1">
                      <wp:simplePos x="0" y="0"/>
                      <wp:positionH relativeFrom="column">
                        <wp:posOffset>64770</wp:posOffset>
                      </wp:positionH>
                      <wp:positionV relativeFrom="paragraph">
                        <wp:posOffset>36195</wp:posOffset>
                      </wp:positionV>
                      <wp:extent cx="137160" cy="129540"/>
                      <wp:effectExtent l="7620" t="7620" r="22860" b="15240"/>
                      <wp:wrapNone/>
                      <wp:docPr id="1" name="圆角矩形 1"/>
                      <wp:cNvGraphicFramePr/>
                      <a:graphic xmlns:a="http://schemas.openxmlformats.org/drawingml/2006/main">
                        <a:graphicData uri="http://schemas.microsoft.com/office/word/2010/wordprocessingShape">
                          <wps:wsp>
                            <wps:cNvSpPr/>
                            <wps:spPr>
                              <a:xfrm>
                                <a:off x="0" y="0"/>
                                <a:ext cx="137160" cy="129540"/>
                              </a:xfrm>
                              <a:prstGeom prst="roundRect">
                                <a:avLst>
                                  <a:gd name="adj" fmla="val 16667"/>
                                </a:avLst>
                              </a:prstGeom>
                              <a:noFill/>
                              <a:ln w="15875" cap="flat" cmpd="sng">
                                <a:solidFill>
                                  <a:srgbClr val="000000"/>
                                </a:solidFill>
                                <a:prstDash val="solid"/>
                                <a:headEnd type="none" w="med" len="med"/>
                                <a:tailEnd type="none" w="med" len="med"/>
                              </a:ln>
                            </wps:spPr>
                            <wps:bodyPr upright="1"/>
                          </wps:wsp>
                        </a:graphicData>
                      </a:graphic>
                    </wp:anchor>
                  </w:drawing>
                </mc:Choice>
                <mc:Fallback>
                  <w:pict>
                    <v:roundrect id="_x0000_s1026" o:spid="_x0000_s1026" o:spt="2" style="position:absolute;left:0pt;margin-left:5.1pt;margin-top:2.85pt;height:10.2pt;width:10.8pt;z-index:251659264;mso-width-relative:page;mso-height-relative:page;" filled="f" stroked="t" coordsize="21600,21600" arcsize="0.166666666666667" o:gfxdata="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K987nfTAAAABgEAAA8AAAAAAAAA&#10;AQAgAAAAIgAAAGRycy9kb3ducmV2LnhtbFBLAQIUABQAAAAIAIdO4kBUx+BAFgIAACIEAAAOAAAA&#10;AAAAAAEAIAAAACIBAABkcnMvZTJvRG9jLnhtbFBLBQYAAAAABgAGAFkBAACqBQAAAAA=&#10;">
                      <v:fill on="f" focussize="0,0"/>
                      <v:stroke weight="1.25pt" color="#000000" joinstyle="round"/>
                      <v:imagedata o:title=""/>
                      <o:lock v:ext="edit" aspectratio="f"/>
                    </v:roundrect>
                  </w:pict>
                </mc:Fallback>
              </mc:AlternateContent>
            </w:r>
            <w:r>
              <w:rPr>
                <w:rFonts w:hint="eastAsia" w:ascii="楷体_GB2312" w:eastAsia="楷体_GB2312"/>
                <w:sz w:val="24"/>
                <w:szCs w:val="24"/>
                <w:lang w:eastAsia="zh-CN"/>
              </w:rPr>
              <w:t>个人声明：本人已充分了解新专业的人才培养计划、课程设置、学分修读要求</w:t>
            </w:r>
            <w:r>
              <w:rPr>
                <w:rFonts w:hint="eastAsia" w:ascii="楷体_GB2312" w:eastAsia="楷体_GB2312"/>
                <w:sz w:val="24"/>
                <w:szCs w:val="24"/>
                <w:lang w:val="en-US" w:eastAsia="zh-CN"/>
              </w:rPr>
              <w:t>及收费标准</w:t>
            </w:r>
            <w:r>
              <w:rPr>
                <w:rFonts w:hint="eastAsia" w:ascii="楷体_GB2312" w:eastAsia="楷体_GB2312"/>
                <w:sz w:val="24"/>
                <w:szCs w:val="24"/>
                <w:lang w:eastAsia="zh-CN"/>
              </w:rPr>
              <w:t>，并知道转专业后可能延长本人原计划学业修读年限。转专业申请是经过本人慎重考虑并征求家长同意后的决定。</w:t>
            </w:r>
            <w:r>
              <w:rPr>
                <w:rFonts w:hint="eastAsia"/>
                <w:b w:val="0"/>
                <w:bCs/>
                <w:sz w:val="18"/>
                <w:szCs w:val="18"/>
                <w:lang w:val="en-US" w:eastAsia="zh-CN"/>
              </w:rPr>
              <w:t>（仔细阅读确认后打</w:t>
            </w:r>
            <w:r>
              <w:rPr>
                <w:rFonts w:hint="eastAsia" w:ascii="宋体" w:hAnsi="宋体" w:eastAsia="宋体" w:cs="宋体"/>
                <w:b w:val="0"/>
                <w:bCs/>
                <w:i w:val="0"/>
                <w:caps w:val="0"/>
                <w:color w:val="333333"/>
                <w:spacing w:val="0"/>
                <w:sz w:val="21"/>
                <w:szCs w:val="21"/>
                <w:shd w:val="clear" w:color="auto" w:fill="FFFFFF"/>
              </w:rPr>
              <w:t>√</w:t>
            </w:r>
            <w:r>
              <w:rPr>
                <w:rFonts w:hint="eastAsia" w:cs="宋体"/>
                <w:b w:val="0"/>
                <w:bCs/>
                <w:i w:val="0"/>
                <w:caps w:val="0"/>
                <w:color w:val="333333"/>
                <w:spacing w:val="0"/>
                <w:sz w:val="21"/>
                <w:szCs w:val="21"/>
                <w:shd w:val="clear" w:color="auto" w:fill="FFFFFF"/>
                <w:lang w:eastAsia="zh-CN"/>
              </w:rPr>
              <w:t>）</w:t>
            </w:r>
          </w:p>
          <w:p>
            <w:pPr>
              <w:jc w:val="right"/>
              <w:rPr>
                <w:rFonts w:ascii="楷体_GB2312" w:eastAsia="楷体_GB2312"/>
                <w:sz w:val="24"/>
                <w:szCs w:val="24"/>
              </w:rPr>
            </w:pPr>
            <w:r>
              <w:rPr>
                <w:rFonts w:hint="eastAsia" w:ascii="楷体_GB2312" w:eastAsia="楷体_GB2312" w:cs="楷体_GB2312"/>
                <w:sz w:val="24"/>
                <w:szCs w:val="24"/>
                <w:lang w:val="en-US" w:eastAsia="zh-CN"/>
              </w:rPr>
              <w:t xml:space="preserve">  </w:t>
            </w:r>
            <w:r>
              <w:rPr>
                <w:rFonts w:hint="eastAsia" w:ascii="楷体_GB2312" w:eastAsia="楷体_GB2312" w:cs="楷体_GB2312"/>
                <w:sz w:val="24"/>
                <w:szCs w:val="24"/>
              </w:rPr>
              <w:t>学生签名：</w:t>
            </w:r>
            <w:r>
              <w:rPr>
                <w:rFonts w:ascii="楷体_GB2312" w:eastAsia="楷体_GB2312" w:cs="楷体_GB2312"/>
                <w:sz w:val="24"/>
                <w:szCs w:val="24"/>
              </w:rPr>
              <w:t xml:space="preserve">          </w:t>
            </w:r>
            <w:r>
              <w:rPr>
                <w:rFonts w:hint="eastAsia" w:ascii="楷体_GB2312" w:eastAsia="楷体_GB2312" w:cs="楷体_GB2312"/>
                <w:sz w:val="24"/>
                <w:szCs w:val="24"/>
                <w:lang w:val="en-US" w:eastAsia="zh-CN"/>
              </w:rPr>
              <w:t xml:space="preserve">        </w:t>
            </w:r>
            <w:r>
              <w:rPr>
                <w:rFonts w:ascii="楷体_GB2312" w:eastAsia="楷体_GB2312" w:cs="楷体_GB2312"/>
                <w:sz w:val="24"/>
                <w:szCs w:val="24"/>
              </w:rPr>
              <w:t xml:space="preserve">     </w:t>
            </w:r>
            <w:r>
              <w:rPr>
                <w:rFonts w:hint="eastAsia" w:ascii="楷体_GB2312" w:eastAsia="楷体_GB2312" w:cs="楷体_GB2312"/>
                <w:sz w:val="24"/>
                <w:szCs w:val="24"/>
                <w:lang w:val="en-US" w:eastAsia="zh-CN"/>
              </w:rPr>
              <w:t xml:space="preserve">   </w:t>
            </w:r>
            <w:r>
              <w:rPr>
                <w:rFonts w:ascii="楷体_GB2312" w:eastAsia="楷体_GB2312" w:cs="楷体_GB2312"/>
                <w:sz w:val="24"/>
                <w:szCs w:val="24"/>
              </w:rPr>
              <w:t xml:space="preserve">       </w:t>
            </w:r>
            <w:r>
              <w:rPr>
                <w:rFonts w:hint="eastAsia" w:ascii="楷体_GB2312" w:eastAsia="楷体_GB2312" w:cs="楷体_GB2312"/>
                <w:sz w:val="24"/>
                <w:szCs w:val="24"/>
              </w:rPr>
              <w:t>年</w:t>
            </w:r>
            <w:r>
              <w:rPr>
                <w:rFonts w:ascii="楷体_GB2312" w:eastAsia="楷体_GB2312" w:cs="楷体_GB2312"/>
                <w:sz w:val="24"/>
                <w:szCs w:val="24"/>
              </w:rPr>
              <w:t xml:space="preserve">  </w:t>
            </w:r>
            <w:r>
              <w:rPr>
                <w:rFonts w:hint="eastAsia" w:ascii="楷体_GB2312" w:eastAsia="楷体_GB2312" w:cs="楷体_GB2312"/>
                <w:sz w:val="24"/>
                <w:szCs w:val="24"/>
                <w:lang w:val="en-US" w:eastAsia="zh-CN"/>
              </w:rPr>
              <w:t xml:space="preserve">  </w:t>
            </w:r>
            <w:r>
              <w:rPr>
                <w:rFonts w:hint="eastAsia" w:ascii="楷体_GB2312" w:eastAsia="楷体_GB2312" w:cs="楷体_GB2312"/>
                <w:sz w:val="24"/>
                <w:szCs w:val="24"/>
              </w:rPr>
              <w:t>月</w:t>
            </w:r>
            <w:r>
              <w:rPr>
                <w:rFonts w:ascii="楷体_GB2312" w:eastAsia="楷体_GB2312" w:cs="楷体_GB2312"/>
                <w:sz w:val="24"/>
                <w:szCs w:val="24"/>
              </w:rPr>
              <w:t xml:space="preserve"> </w:t>
            </w:r>
            <w:r>
              <w:rPr>
                <w:rFonts w:hint="eastAsia" w:ascii="楷体_GB2312" w:eastAsia="楷体_GB2312" w:cs="楷体_GB2312"/>
                <w:sz w:val="24"/>
                <w:szCs w:val="24"/>
                <w:lang w:val="en-US" w:eastAsia="zh-CN"/>
              </w:rPr>
              <w:t xml:space="preserve">  </w:t>
            </w:r>
            <w:r>
              <w:rPr>
                <w:rFonts w:ascii="楷体_GB2312" w:eastAsia="楷体_GB2312" w:cs="楷体_GB2312"/>
                <w:sz w:val="24"/>
                <w:szCs w:val="24"/>
              </w:rPr>
              <w:t xml:space="preserve"> </w:t>
            </w:r>
            <w:r>
              <w:rPr>
                <w:rFonts w:hint="eastAsia" w:ascii="楷体_GB2312" w:eastAsia="楷体_GB2312" w:cs="楷体_GB2312"/>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8" w:hRule="atLeast"/>
          <w:jc w:val="center"/>
        </w:trPr>
        <w:tc>
          <w:tcPr>
            <w:tcW w:w="9480" w:type="dxa"/>
            <w:gridSpan w:val="9"/>
            <w:noWrap w:val="0"/>
            <w:vAlign w:val="top"/>
          </w:tcPr>
          <w:p>
            <w:pPr>
              <w:rPr>
                <w:rFonts w:hint="eastAsia" w:ascii="楷体_GB2312" w:eastAsia="楷体_GB2312" w:cs="楷体_GB2312"/>
                <w:sz w:val="24"/>
                <w:szCs w:val="24"/>
              </w:rPr>
            </w:pPr>
            <w:r>
              <w:rPr>
                <w:rFonts w:hint="eastAsia" w:ascii="楷体_GB2312" w:eastAsia="楷体_GB2312" w:cs="楷体_GB2312"/>
                <w:sz w:val="24"/>
                <w:szCs w:val="24"/>
              </w:rPr>
              <w:t>学生所在</w:t>
            </w:r>
            <w:r>
              <w:rPr>
                <w:rFonts w:hint="eastAsia" w:ascii="楷体_GB2312" w:eastAsia="楷体_GB2312" w:cs="楷体_GB2312"/>
                <w:sz w:val="24"/>
                <w:szCs w:val="24"/>
                <w:lang w:eastAsia="zh-CN"/>
              </w:rPr>
              <w:t>院</w:t>
            </w:r>
            <w:r>
              <w:rPr>
                <w:rFonts w:hint="eastAsia" w:ascii="楷体_GB2312" w:eastAsia="楷体_GB2312" w:cs="楷体_GB2312"/>
                <w:sz w:val="24"/>
                <w:szCs w:val="24"/>
              </w:rPr>
              <w:t>系意见</w:t>
            </w:r>
          </w:p>
          <w:p>
            <w:pPr>
              <w:rPr>
                <w:rFonts w:ascii="楷体_GB2312" w:eastAsia="楷体_GB2312"/>
                <w:sz w:val="24"/>
                <w:szCs w:val="24"/>
              </w:rPr>
            </w:pPr>
          </w:p>
          <w:p>
            <w:pPr>
              <w:rPr>
                <w:rFonts w:ascii="楷体_GB2312" w:eastAsia="楷体_GB2312"/>
                <w:sz w:val="24"/>
                <w:szCs w:val="24"/>
              </w:rPr>
            </w:pPr>
          </w:p>
          <w:p>
            <w:pPr>
              <w:rPr>
                <w:rFonts w:ascii="楷体_GB2312" w:eastAsia="楷体_GB2312" w:cs="楷体_GB2312"/>
                <w:sz w:val="24"/>
                <w:szCs w:val="24"/>
              </w:rPr>
            </w:pPr>
            <w:r>
              <w:rPr>
                <w:rFonts w:hint="eastAsia" w:ascii="楷体_GB2312" w:eastAsia="楷体_GB2312" w:cs="楷体_GB2312"/>
                <w:sz w:val="24"/>
                <w:szCs w:val="24"/>
                <w:lang w:eastAsia="zh-CN"/>
              </w:rPr>
              <w:t>院系经办人</w:t>
            </w:r>
            <w:r>
              <w:rPr>
                <w:rFonts w:hint="eastAsia" w:ascii="楷体_GB2312" w:eastAsia="楷体_GB2312" w:cs="楷体_GB2312"/>
                <w:sz w:val="24"/>
                <w:szCs w:val="24"/>
              </w:rPr>
              <w:t>签名：</w:t>
            </w:r>
            <w:r>
              <w:rPr>
                <w:rFonts w:ascii="楷体_GB2312" w:eastAsia="楷体_GB2312" w:cs="楷体_GB2312"/>
                <w:sz w:val="24"/>
                <w:szCs w:val="24"/>
              </w:rPr>
              <w:t xml:space="preserve"> </w:t>
            </w:r>
          </w:p>
          <w:p>
            <w:pPr>
              <w:rPr>
                <w:rFonts w:hint="eastAsia" w:ascii="楷体_GB2312" w:eastAsia="楷体_GB2312" w:cs="楷体_GB2312"/>
                <w:sz w:val="24"/>
                <w:szCs w:val="24"/>
              </w:rPr>
            </w:pPr>
            <w:r>
              <w:rPr>
                <w:rFonts w:hint="eastAsia" w:ascii="楷体_GB2312" w:eastAsia="楷体_GB2312" w:cs="楷体_GB2312"/>
                <w:sz w:val="24"/>
                <w:szCs w:val="24"/>
                <w:lang w:eastAsia="zh-CN"/>
              </w:rPr>
              <w:t>院系负责人签名</w:t>
            </w:r>
            <w:r>
              <w:rPr>
                <w:rFonts w:hint="eastAsia" w:ascii="楷体_GB2312" w:eastAsia="楷体_GB2312" w:cs="楷体_GB2312"/>
                <w:sz w:val="24"/>
                <w:szCs w:val="24"/>
              </w:rPr>
              <w:t>：</w:t>
            </w:r>
          </w:p>
          <w:p>
            <w:pPr>
              <w:jc w:val="right"/>
              <w:rPr>
                <w:rFonts w:ascii="楷体_GB2312" w:eastAsia="楷体_GB2312"/>
                <w:sz w:val="24"/>
                <w:szCs w:val="24"/>
              </w:rPr>
            </w:pPr>
            <w:r>
              <w:rPr>
                <w:rFonts w:ascii="楷体_GB2312" w:eastAsia="楷体_GB2312" w:cs="楷体_GB2312"/>
                <w:sz w:val="24"/>
                <w:szCs w:val="24"/>
              </w:rPr>
              <w:t xml:space="preserve"> </w:t>
            </w:r>
            <w:r>
              <w:rPr>
                <w:rFonts w:hint="eastAsia" w:ascii="楷体_GB2312" w:eastAsia="楷体_GB2312" w:cs="楷体_GB2312"/>
                <w:sz w:val="24"/>
                <w:szCs w:val="24"/>
                <w:lang w:val="en-US" w:eastAsia="zh-CN"/>
              </w:rPr>
              <w:t xml:space="preserve">   </w:t>
            </w:r>
            <w:r>
              <w:rPr>
                <w:rFonts w:ascii="楷体_GB2312" w:eastAsia="楷体_GB2312" w:cs="楷体_GB2312"/>
                <w:sz w:val="24"/>
                <w:szCs w:val="24"/>
              </w:rPr>
              <w:t xml:space="preserve">  </w:t>
            </w:r>
            <w:r>
              <w:rPr>
                <w:rFonts w:hint="eastAsia" w:ascii="楷体_GB2312" w:eastAsia="楷体_GB2312" w:cs="楷体_GB2312"/>
                <w:sz w:val="24"/>
                <w:szCs w:val="24"/>
                <w:lang w:val="en-US" w:eastAsia="zh-CN"/>
              </w:rPr>
              <w:t xml:space="preserve">   </w:t>
            </w:r>
            <w:r>
              <w:rPr>
                <w:rFonts w:ascii="楷体_GB2312" w:eastAsia="楷体_GB2312" w:cs="楷体_GB2312"/>
                <w:sz w:val="24"/>
                <w:szCs w:val="24"/>
              </w:rPr>
              <w:t xml:space="preserve">          </w:t>
            </w:r>
            <w:r>
              <w:rPr>
                <w:rFonts w:hint="eastAsia" w:ascii="楷体_GB2312" w:eastAsia="楷体_GB2312" w:cs="楷体_GB2312"/>
                <w:sz w:val="24"/>
                <w:szCs w:val="24"/>
              </w:rPr>
              <w:t>年</w:t>
            </w:r>
            <w:r>
              <w:rPr>
                <w:rFonts w:hint="eastAsia" w:ascii="楷体_GB2312" w:eastAsia="楷体_GB2312" w:cs="楷体_GB2312"/>
                <w:sz w:val="24"/>
                <w:szCs w:val="24"/>
                <w:lang w:val="en-US" w:eastAsia="zh-CN"/>
              </w:rPr>
              <w:t xml:space="preserve"> </w:t>
            </w:r>
            <w:r>
              <w:rPr>
                <w:rFonts w:ascii="楷体_GB2312" w:eastAsia="楷体_GB2312" w:cs="楷体_GB2312"/>
                <w:sz w:val="24"/>
                <w:szCs w:val="24"/>
              </w:rPr>
              <w:t xml:space="preserve">   </w:t>
            </w:r>
            <w:r>
              <w:rPr>
                <w:rFonts w:hint="eastAsia" w:ascii="楷体_GB2312" w:eastAsia="楷体_GB2312" w:cs="楷体_GB2312"/>
                <w:sz w:val="24"/>
                <w:szCs w:val="24"/>
              </w:rPr>
              <w:t>月</w:t>
            </w:r>
            <w:r>
              <w:rPr>
                <w:rFonts w:ascii="楷体_GB2312" w:eastAsia="楷体_GB2312" w:cs="楷体_GB2312"/>
                <w:sz w:val="24"/>
                <w:szCs w:val="24"/>
              </w:rPr>
              <w:t xml:space="preserve"> </w:t>
            </w:r>
            <w:r>
              <w:rPr>
                <w:rFonts w:hint="eastAsia" w:ascii="楷体_GB2312" w:eastAsia="楷体_GB2312" w:cs="楷体_GB2312"/>
                <w:sz w:val="24"/>
                <w:szCs w:val="24"/>
                <w:lang w:val="en-US" w:eastAsia="zh-CN"/>
              </w:rPr>
              <w:t xml:space="preserve"> </w:t>
            </w:r>
            <w:r>
              <w:rPr>
                <w:rFonts w:ascii="楷体_GB2312" w:eastAsia="楷体_GB2312" w:cs="楷体_GB2312"/>
                <w:sz w:val="24"/>
                <w:szCs w:val="24"/>
              </w:rPr>
              <w:t xml:space="preserve">  </w:t>
            </w:r>
            <w:r>
              <w:rPr>
                <w:rFonts w:hint="eastAsia" w:ascii="楷体_GB2312" w:eastAsia="楷体_GB2312" w:cs="楷体_GB2312"/>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480" w:type="dxa"/>
            <w:gridSpan w:val="9"/>
            <w:noWrap w:val="0"/>
            <w:vAlign w:val="top"/>
          </w:tcPr>
          <w:p>
            <w:pPr>
              <w:rPr>
                <w:rFonts w:ascii="楷体_GB2312" w:eastAsia="楷体_GB2312"/>
                <w:sz w:val="24"/>
                <w:szCs w:val="24"/>
              </w:rPr>
            </w:pPr>
            <w:r>
              <w:rPr>
                <w:rFonts w:hint="eastAsia" w:ascii="楷体_GB2312" w:eastAsia="楷体_GB2312" w:cs="楷体_GB2312"/>
                <w:sz w:val="24"/>
                <w:szCs w:val="24"/>
              </w:rPr>
              <w:t>接</w:t>
            </w:r>
            <w:r>
              <w:rPr>
                <w:rFonts w:hint="eastAsia" w:ascii="楷体_GB2312" w:eastAsia="楷体_GB2312" w:cs="楷体_GB2312"/>
                <w:sz w:val="24"/>
                <w:szCs w:val="24"/>
                <w:lang w:eastAsia="zh-CN"/>
              </w:rPr>
              <w:t>收院</w:t>
            </w:r>
            <w:r>
              <w:rPr>
                <w:rFonts w:hint="eastAsia" w:ascii="楷体_GB2312" w:eastAsia="楷体_GB2312" w:cs="楷体_GB2312"/>
                <w:sz w:val="24"/>
                <w:szCs w:val="24"/>
              </w:rPr>
              <w:t>系审批意见：</w:t>
            </w:r>
          </w:p>
          <w:p>
            <w:pPr>
              <w:rPr>
                <w:rFonts w:ascii="楷体_GB2312" w:eastAsia="楷体_GB2312"/>
                <w:sz w:val="24"/>
                <w:szCs w:val="24"/>
              </w:rPr>
            </w:pPr>
          </w:p>
          <w:p>
            <w:pPr>
              <w:rPr>
                <w:rFonts w:ascii="楷体_GB2312" w:eastAsia="楷体_GB2312"/>
                <w:sz w:val="24"/>
                <w:szCs w:val="24"/>
              </w:rPr>
            </w:pPr>
          </w:p>
          <w:p>
            <w:pPr>
              <w:rPr>
                <w:rFonts w:hint="eastAsia" w:ascii="楷体_GB2312" w:eastAsia="楷体_GB2312" w:cs="楷体_GB2312"/>
                <w:sz w:val="24"/>
                <w:szCs w:val="24"/>
                <w:lang w:val="en-US" w:eastAsia="zh-CN"/>
              </w:rPr>
            </w:pPr>
            <w:r>
              <w:rPr>
                <w:rFonts w:hint="eastAsia" w:ascii="楷体_GB2312" w:eastAsia="楷体_GB2312" w:cs="楷体_GB2312"/>
                <w:sz w:val="24"/>
                <w:szCs w:val="24"/>
                <w:lang w:eastAsia="zh-CN"/>
              </w:rPr>
              <w:t>院系经办人签名：</w:t>
            </w:r>
            <w:r>
              <w:rPr>
                <w:rFonts w:hint="eastAsia" w:ascii="楷体_GB2312" w:eastAsia="楷体_GB2312" w:cs="楷体_GB2312"/>
                <w:sz w:val="24"/>
                <w:szCs w:val="24"/>
                <w:lang w:val="en-US" w:eastAsia="zh-CN"/>
              </w:rPr>
              <w:t xml:space="preserve">      </w:t>
            </w:r>
          </w:p>
          <w:p>
            <w:pPr>
              <w:rPr>
                <w:rFonts w:ascii="楷体_GB2312" w:eastAsia="楷体_GB2312" w:cs="楷体_GB2312"/>
                <w:sz w:val="24"/>
                <w:szCs w:val="24"/>
              </w:rPr>
            </w:pPr>
            <w:r>
              <w:rPr>
                <w:rFonts w:hint="eastAsia" w:ascii="楷体_GB2312" w:eastAsia="楷体_GB2312" w:cs="楷体_GB2312"/>
                <w:sz w:val="24"/>
                <w:szCs w:val="24"/>
                <w:lang w:eastAsia="zh-CN"/>
              </w:rPr>
              <w:t>院系负责人</w:t>
            </w:r>
            <w:r>
              <w:rPr>
                <w:rFonts w:hint="eastAsia" w:ascii="楷体_GB2312" w:eastAsia="楷体_GB2312" w:cs="楷体_GB2312"/>
                <w:sz w:val="24"/>
                <w:szCs w:val="24"/>
              </w:rPr>
              <w:t>签名：</w:t>
            </w:r>
            <w:r>
              <w:rPr>
                <w:rFonts w:ascii="楷体_GB2312" w:eastAsia="楷体_GB2312" w:cs="楷体_GB2312"/>
                <w:sz w:val="24"/>
                <w:szCs w:val="24"/>
              </w:rPr>
              <w:t xml:space="preserve">          </w:t>
            </w:r>
          </w:p>
          <w:p>
            <w:pPr>
              <w:jc w:val="right"/>
              <w:rPr>
                <w:rFonts w:ascii="楷体_GB2312" w:eastAsia="楷体_GB2312"/>
                <w:sz w:val="24"/>
                <w:szCs w:val="24"/>
              </w:rPr>
            </w:pPr>
            <w:r>
              <w:rPr>
                <w:rFonts w:ascii="楷体_GB2312" w:eastAsia="楷体_GB2312" w:cs="楷体_GB2312"/>
                <w:sz w:val="24"/>
                <w:szCs w:val="24"/>
              </w:rPr>
              <w:t xml:space="preserve">       </w:t>
            </w:r>
            <w:r>
              <w:rPr>
                <w:rFonts w:hint="eastAsia" w:ascii="楷体_GB2312" w:eastAsia="楷体_GB2312" w:cs="楷体_GB2312"/>
                <w:sz w:val="24"/>
                <w:szCs w:val="24"/>
              </w:rPr>
              <w:t>年</w:t>
            </w:r>
            <w:r>
              <w:rPr>
                <w:rFonts w:ascii="楷体_GB2312" w:eastAsia="楷体_GB2312" w:cs="楷体_GB2312"/>
                <w:sz w:val="24"/>
                <w:szCs w:val="24"/>
              </w:rPr>
              <w:t xml:space="preserve">    </w:t>
            </w:r>
            <w:r>
              <w:rPr>
                <w:rFonts w:hint="eastAsia" w:ascii="楷体_GB2312" w:eastAsia="楷体_GB2312" w:cs="楷体_GB2312"/>
                <w:sz w:val="24"/>
                <w:szCs w:val="24"/>
              </w:rPr>
              <w:t>月</w:t>
            </w:r>
            <w:r>
              <w:rPr>
                <w:rFonts w:ascii="楷体_GB2312" w:eastAsia="楷体_GB2312" w:cs="楷体_GB2312"/>
                <w:sz w:val="24"/>
                <w:szCs w:val="24"/>
              </w:rPr>
              <w:t xml:space="preserve">    </w:t>
            </w:r>
            <w:r>
              <w:rPr>
                <w:rFonts w:hint="eastAsia" w:ascii="楷体_GB2312" w:eastAsia="楷体_GB2312" w:cs="楷体_GB2312"/>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3" w:hRule="atLeast"/>
          <w:jc w:val="center"/>
        </w:trPr>
        <w:tc>
          <w:tcPr>
            <w:tcW w:w="9480" w:type="dxa"/>
            <w:gridSpan w:val="9"/>
            <w:noWrap w:val="0"/>
            <w:vAlign w:val="top"/>
          </w:tcPr>
          <w:p>
            <w:pPr>
              <w:rPr>
                <w:rFonts w:hint="eastAsia" w:ascii="楷体_GB2312" w:eastAsia="楷体_GB2312" w:cs="楷体_GB2312"/>
                <w:sz w:val="24"/>
                <w:szCs w:val="24"/>
              </w:rPr>
            </w:pPr>
            <w:r>
              <w:rPr>
                <w:rFonts w:hint="eastAsia" w:ascii="楷体_GB2312" w:eastAsia="楷体_GB2312" w:cs="楷体_GB2312"/>
                <w:sz w:val="24"/>
                <w:szCs w:val="24"/>
                <w:lang w:eastAsia="zh-CN"/>
              </w:rPr>
              <w:t>教务处复核结果</w:t>
            </w:r>
            <w:r>
              <w:rPr>
                <w:rFonts w:hint="eastAsia" w:ascii="楷体_GB2312" w:eastAsia="楷体_GB2312" w:cs="楷体_GB2312"/>
                <w:sz w:val="24"/>
                <w:szCs w:val="24"/>
              </w:rPr>
              <w:t>：</w:t>
            </w:r>
          </w:p>
          <w:p>
            <w:pPr>
              <w:rPr>
                <w:rFonts w:ascii="楷体_GB2312" w:eastAsia="楷体_GB2312"/>
                <w:sz w:val="24"/>
                <w:szCs w:val="24"/>
              </w:rPr>
            </w:pPr>
          </w:p>
          <w:p>
            <w:pPr>
              <w:rPr>
                <w:rFonts w:ascii="楷体_GB2312" w:eastAsia="楷体_GB2312"/>
                <w:sz w:val="24"/>
                <w:szCs w:val="24"/>
              </w:rPr>
            </w:pPr>
          </w:p>
          <w:p>
            <w:pPr>
              <w:jc w:val="right"/>
              <w:rPr>
                <w:rFonts w:ascii="楷体_GB2312" w:eastAsia="楷体_GB2312" w:cs="楷体_GB2312"/>
                <w:sz w:val="24"/>
                <w:szCs w:val="24"/>
              </w:rPr>
            </w:pPr>
            <w:r>
              <w:rPr>
                <w:rFonts w:ascii="楷体_GB2312" w:eastAsia="楷体_GB2312" w:cs="楷体_GB2312"/>
                <w:sz w:val="24"/>
                <w:szCs w:val="24"/>
              </w:rPr>
              <w:t xml:space="preserve">                   </w:t>
            </w:r>
            <w:r>
              <w:rPr>
                <w:rFonts w:hint="eastAsia" w:ascii="楷体_GB2312" w:eastAsia="楷体_GB2312" w:cs="楷体_GB2312"/>
                <w:sz w:val="24"/>
                <w:szCs w:val="24"/>
              </w:rPr>
              <w:t>签名：</w:t>
            </w:r>
            <w:r>
              <w:rPr>
                <w:rFonts w:ascii="楷体_GB2312" w:eastAsia="楷体_GB2312" w:cs="楷体_GB2312"/>
                <w:sz w:val="24"/>
                <w:szCs w:val="24"/>
              </w:rPr>
              <w:t xml:space="preserve">                 </w:t>
            </w:r>
            <w:r>
              <w:rPr>
                <w:rFonts w:hint="eastAsia" w:ascii="楷体_GB2312" w:eastAsia="楷体_GB2312" w:cs="楷体_GB2312"/>
                <w:sz w:val="24"/>
                <w:szCs w:val="24"/>
              </w:rPr>
              <w:t>年</w:t>
            </w:r>
            <w:r>
              <w:rPr>
                <w:rFonts w:ascii="楷体_GB2312" w:eastAsia="楷体_GB2312" w:cs="楷体_GB2312"/>
                <w:sz w:val="24"/>
                <w:szCs w:val="24"/>
              </w:rPr>
              <w:t xml:space="preserve">    </w:t>
            </w:r>
            <w:r>
              <w:rPr>
                <w:rFonts w:hint="eastAsia" w:ascii="楷体_GB2312" w:eastAsia="楷体_GB2312" w:cs="楷体_GB2312"/>
                <w:sz w:val="24"/>
                <w:szCs w:val="24"/>
              </w:rPr>
              <w:t>月</w:t>
            </w:r>
            <w:r>
              <w:rPr>
                <w:rFonts w:ascii="楷体_GB2312" w:eastAsia="楷体_GB2312" w:cs="楷体_GB2312"/>
                <w:sz w:val="24"/>
                <w:szCs w:val="24"/>
              </w:rPr>
              <w:t xml:space="preserve">    </w:t>
            </w:r>
            <w:r>
              <w:rPr>
                <w:rFonts w:hint="eastAsia" w:ascii="楷体_GB2312" w:eastAsia="楷体_GB2312" w:cs="楷体_GB2312"/>
                <w:sz w:val="24"/>
                <w:szCs w:val="24"/>
              </w:rPr>
              <w:t>日</w:t>
            </w:r>
          </w:p>
        </w:tc>
      </w:tr>
    </w:tbl>
    <w:p>
      <w:pPr>
        <w:jc w:val="left"/>
        <w:rPr>
          <w:rFonts w:hint="eastAsia"/>
          <w:sz w:val="28"/>
          <w:szCs w:val="28"/>
        </w:rPr>
      </w:pPr>
      <w:r>
        <w:rPr>
          <w:rFonts w:hint="eastAsia" w:ascii="楷体_GB2312" w:eastAsia="楷体_GB2312"/>
          <w:sz w:val="21"/>
          <w:szCs w:val="21"/>
          <w:lang w:val="en-US" w:eastAsia="zh-CN"/>
        </w:rPr>
        <w:t>说明：须提供以下证明材料：</w:t>
      </w:r>
      <w:r>
        <w:rPr>
          <w:rFonts w:hint="eastAsia" w:ascii="楷体_GB2312" w:eastAsia="楷体_GB2312"/>
          <w:b/>
          <w:bCs/>
          <w:sz w:val="21"/>
          <w:szCs w:val="21"/>
          <w:lang w:val="en-US" w:eastAsia="zh-CN"/>
        </w:rPr>
        <w:t>高考成绩证明</w:t>
      </w:r>
      <w:r>
        <w:rPr>
          <w:rFonts w:hint="eastAsia" w:ascii="楷体_GB2312" w:eastAsia="楷体_GB2312"/>
          <w:sz w:val="21"/>
          <w:szCs w:val="21"/>
          <w:lang w:val="en-US" w:eastAsia="zh-CN"/>
        </w:rPr>
        <w:t>、</w:t>
      </w:r>
      <w:r>
        <w:rPr>
          <w:rFonts w:hint="eastAsia" w:ascii="楷体_GB2312" w:eastAsia="楷体_GB2312"/>
          <w:b/>
          <w:bCs/>
          <w:sz w:val="21"/>
          <w:szCs w:val="21"/>
          <w:lang w:val="en-US" w:eastAsia="zh-CN"/>
        </w:rPr>
        <w:t>色盲色弱检查报告</w:t>
      </w:r>
      <w:r>
        <w:rPr>
          <w:rFonts w:hint="eastAsia" w:ascii="楷体_GB2312" w:eastAsia="楷体_GB2312"/>
          <w:sz w:val="21"/>
          <w:szCs w:val="21"/>
          <w:lang w:val="en-US"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9F6C2D"/>
    <w:multiLevelType w:val="singleLevel"/>
    <w:tmpl w:val="D99F6C2D"/>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424"/>
    <w:rsid w:val="00075CDB"/>
    <w:rsid w:val="00091424"/>
    <w:rsid w:val="00093A92"/>
    <w:rsid w:val="00107373"/>
    <w:rsid w:val="00277504"/>
    <w:rsid w:val="00343CE9"/>
    <w:rsid w:val="00364D46"/>
    <w:rsid w:val="00403246"/>
    <w:rsid w:val="004D02E1"/>
    <w:rsid w:val="004D5A53"/>
    <w:rsid w:val="004D6E0F"/>
    <w:rsid w:val="004F0F2F"/>
    <w:rsid w:val="005B68EA"/>
    <w:rsid w:val="00611B26"/>
    <w:rsid w:val="006B178E"/>
    <w:rsid w:val="006C197A"/>
    <w:rsid w:val="00754828"/>
    <w:rsid w:val="007833CD"/>
    <w:rsid w:val="007D1DDB"/>
    <w:rsid w:val="009066BE"/>
    <w:rsid w:val="00973A47"/>
    <w:rsid w:val="00A96D5C"/>
    <w:rsid w:val="00B519F0"/>
    <w:rsid w:val="00BD35F3"/>
    <w:rsid w:val="00C516B2"/>
    <w:rsid w:val="00D5296A"/>
    <w:rsid w:val="00D84B18"/>
    <w:rsid w:val="00E15BDD"/>
    <w:rsid w:val="00EA6A2A"/>
    <w:rsid w:val="00ED3ADF"/>
    <w:rsid w:val="00F82008"/>
    <w:rsid w:val="010D36EB"/>
    <w:rsid w:val="01A405CB"/>
    <w:rsid w:val="04EE223D"/>
    <w:rsid w:val="06CE1D2C"/>
    <w:rsid w:val="0B2D1A2B"/>
    <w:rsid w:val="0C510A4E"/>
    <w:rsid w:val="0CC83703"/>
    <w:rsid w:val="0F8133E2"/>
    <w:rsid w:val="152F44C6"/>
    <w:rsid w:val="17066C93"/>
    <w:rsid w:val="17AD0D32"/>
    <w:rsid w:val="1C8A3F13"/>
    <w:rsid w:val="1F636F96"/>
    <w:rsid w:val="1F867E7B"/>
    <w:rsid w:val="2131780B"/>
    <w:rsid w:val="24281AEF"/>
    <w:rsid w:val="25A17227"/>
    <w:rsid w:val="26724CEE"/>
    <w:rsid w:val="284774D5"/>
    <w:rsid w:val="2887004A"/>
    <w:rsid w:val="288B5160"/>
    <w:rsid w:val="29A654AF"/>
    <w:rsid w:val="2A050059"/>
    <w:rsid w:val="2D897F13"/>
    <w:rsid w:val="2EAB7F85"/>
    <w:rsid w:val="2FBB031C"/>
    <w:rsid w:val="31751396"/>
    <w:rsid w:val="31CB2AE0"/>
    <w:rsid w:val="34A95D52"/>
    <w:rsid w:val="378F14EF"/>
    <w:rsid w:val="37DB47E7"/>
    <w:rsid w:val="38962216"/>
    <w:rsid w:val="38AB7FF4"/>
    <w:rsid w:val="3A6C572E"/>
    <w:rsid w:val="3AEC05D6"/>
    <w:rsid w:val="3F9D4988"/>
    <w:rsid w:val="43562CBA"/>
    <w:rsid w:val="46C06008"/>
    <w:rsid w:val="489038B1"/>
    <w:rsid w:val="4A5B32F4"/>
    <w:rsid w:val="4B0F15CE"/>
    <w:rsid w:val="4B755717"/>
    <w:rsid w:val="4CB139F2"/>
    <w:rsid w:val="4E5B6C7E"/>
    <w:rsid w:val="4E8F6F27"/>
    <w:rsid w:val="4EFF54C9"/>
    <w:rsid w:val="4F12528C"/>
    <w:rsid w:val="51996F07"/>
    <w:rsid w:val="519B494A"/>
    <w:rsid w:val="51CA7055"/>
    <w:rsid w:val="536905C9"/>
    <w:rsid w:val="54322649"/>
    <w:rsid w:val="54634CD0"/>
    <w:rsid w:val="55BA7C6B"/>
    <w:rsid w:val="55C75208"/>
    <w:rsid w:val="56FB3A4E"/>
    <w:rsid w:val="57AD40FB"/>
    <w:rsid w:val="5A74125E"/>
    <w:rsid w:val="5ADA5D11"/>
    <w:rsid w:val="5BCD4EBE"/>
    <w:rsid w:val="5C4E3683"/>
    <w:rsid w:val="5EF6749B"/>
    <w:rsid w:val="60C3223C"/>
    <w:rsid w:val="630A4CBB"/>
    <w:rsid w:val="641D49D3"/>
    <w:rsid w:val="64370D30"/>
    <w:rsid w:val="648A1DF1"/>
    <w:rsid w:val="692E22E7"/>
    <w:rsid w:val="6AB01608"/>
    <w:rsid w:val="6B2B7D8A"/>
    <w:rsid w:val="6F747BA5"/>
    <w:rsid w:val="713F4C69"/>
    <w:rsid w:val="714D5787"/>
    <w:rsid w:val="71704EE0"/>
    <w:rsid w:val="72AA1FFC"/>
    <w:rsid w:val="750A2686"/>
    <w:rsid w:val="75CD3399"/>
    <w:rsid w:val="75CD50FE"/>
    <w:rsid w:val="7669479D"/>
    <w:rsid w:val="76DB7CB9"/>
    <w:rsid w:val="76EE3374"/>
    <w:rsid w:val="77BC3F9B"/>
    <w:rsid w:val="7829134A"/>
    <w:rsid w:val="78821DCA"/>
    <w:rsid w:val="7C463DA6"/>
    <w:rsid w:val="7CD75F46"/>
    <w:rsid w:val="7CE868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semiHidden/>
    <w:unhideWhenUsed/>
    <w:qFormat/>
    <w:uiPriority w:val="99"/>
    <w:rPr>
      <w:color w:val="0000FF"/>
      <w:u w:val="single"/>
    </w:rPr>
  </w:style>
  <w:style w:type="paragraph" w:styleId="7">
    <w:name w:val="List Paragraph"/>
    <w:basedOn w:val="1"/>
    <w:qFormat/>
    <w:uiPriority w:val="34"/>
    <w:pPr>
      <w:ind w:firstLine="420" w:firstLineChars="200"/>
    </w:pPr>
  </w:style>
  <w:style w:type="character" w:customStyle="1" w:styleId="8">
    <w:name w:val="页眉 字符"/>
    <w:basedOn w:val="5"/>
    <w:link w:val="3"/>
    <w:qFormat/>
    <w:uiPriority w:val="99"/>
    <w:rPr>
      <w:kern w:val="2"/>
      <w:sz w:val="18"/>
      <w:szCs w:val="18"/>
    </w:rPr>
  </w:style>
  <w:style w:type="character" w:customStyle="1" w:styleId="9">
    <w:name w:val="页脚 字符"/>
    <w:basedOn w:val="5"/>
    <w:link w:val="2"/>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Company</Company>
  <Pages>3</Pages>
  <Words>161</Words>
  <Characters>918</Characters>
  <Lines>7</Lines>
  <Paragraphs>2</Paragraphs>
  <TotalTime>27</TotalTime>
  <ScaleCrop>false</ScaleCrop>
  <LinksUpToDate>false</LinksUpToDate>
  <CharactersWithSpaces>1077</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2019-09-27T13:54:00Z</dcterms:created>
  <dc:creator>user</dc:creator>
  <cp:lastModifiedBy>小圆脸</cp:lastModifiedBy>
  <cp:lastPrinted>2019-10-08T01:19:00Z</cp:lastPrinted>
  <dcterms:modified xsi:type="dcterms:W3CDTF">2021-09-17T09:40:22Z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EC0721DABAC64B679B7BAEB749B9557C</vt:lpwstr>
  </property>
</Properties>
</file>